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7761E16E" w14:textId="77777777" w:rsidR="00076C83" w:rsidRPr="00076C83" w:rsidRDefault="00076C83" w:rsidP="00076C83">
      <w:pPr>
        <w:pStyle w:val="Tytu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076C83">
        <w:rPr>
          <w:rFonts w:ascii="Times New Roman" w:hAnsi="Times New Roman"/>
          <w:b w:val="0"/>
          <w:sz w:val="24"/>
          <w:szCs w:val="24"/>
        </w:rPr>
        <w:t xml:space="preserve">Maniowy, dnia </w:t>
      </w:r>
      <w:r w:rsidR="00281961">
        <w:rPr>
          <w:rFonts w:ascii="Times New Roman" w:hAnsi="Times New Roman"/>
          <w:b w:val="0"/>
          <w:sz w:val="24"/>
          <w:szCs w:val="24"/>
        </w:rPr>
        <w:t>1</w:t>
      </w:r>
      <w:r w:rsidR="00184F60">
        <w:rPr>
          <w:rFonts w:ascii="Times New Roman" w:hAnsi="Times New Roman"/>
          <w:b w:val="0"/>
          <w:sz w:val="24"/>
          <w:szCs w:val="24"/>
        </w:rPr>
        <w:t>9</w:t>
      </w:r>
      <w:r w:rsidRPr="00076C83">
        <w:rPr>
          <w:rFonts w:ascii="Times New Roman" w:hAnsi="Times New Roman"/>
          <w:b w:val="0"/>
          <w:sz w:val="24"/>
          <w:szCs w:val="24"/>
        </w:rPr>
        <w:t>.0</w:t>
      </w:r>
      <w:r w:rsidR="00281961">
        <w:rPr>
          <w:rFonts w:ascii="Times New Roman" w:hAnsi="Times New Roman"/>
          <w:b w:val="0"/>
          <w:sz w:val="24"/>
          <w:szCs w:val="24"/>
        </w:rPr>
        <w:t>5</w:t>
      </w:r>
      <w:r w:rsidRPr="00076C83">
        <w:rPr>
          <w:rFonts w:ascii="Times New Roman" w:hAnsi="Times New Roman"/>
          <w:b w:val="0"/>
          <w:sz w:val="24"/>
          <w:szCs w:val="24"/>
        </w:rPr>
        <w:t>.2023 r.</w:t>
      </w:r>
    </w:p>
    <w:p w14:paraId="01123D70" w14:textId="77777777" w:rsidR="00076C83" w:rsidRPr="00076C83" w:rsidRDefault="00465B05" w:rsidP="00076C83">
      <w:pPr>
        <w:pStyle w:val="Podtytu"/>
        <w:spacing w:befor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Znak: IRG.684</w:t>
      </w:r>
      <w:r w:rsidR="00281961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76C83" w:rsidRPr="00076C83">
        <w:rPr>
          <w:rFonts w:ascii="Times New Roman" w:hAnsi="Times New Roman" w:cs="Times New Roman"/>
          <w:i w:val="0"/>
          <w:sz w:val="24"/>
          <w:szCs w:val="24"/>
        </w:rPr>
        <w:t>2</w:t>
      </w:r>
      <w:r w:rsidR="00281961">
        <w:rPr>
          <w:rFonts w:ascii="Times New Roman" w:hAnsi="Times New Roman" w:cs="Times New Roman"/>
          <w:i w:val="0"/>
          <w:sz w:val="24"/>
          <w:szCs w:val="24"/>
        </w:rPr>
        <w:t>6</w:t>
      </w:r>
      <w:r w:rsidR="00076C83" w:rsidRPr="00076C83">
        <w:rPr>
          <w:rFonts w:ascii="Times New Roman" w:hAnsi="Times New Roman" w:cs="Times New Roman"/>
          <w:i w:val="0"/>
          <w:sz w:val="24"/>
          <w:szCs w:val="24"/>
        </w:rPr>
        <w:t>.20</w:t>
      </w:r>
      <w:r w:rsidR="00281961">
        <w:rPr>
          <w:rFonts w:ascii="Times New Roman" w:hAnsi="Times New Roman" w:cs="Times New Roman"/>
          <w:i w:val="0"/>
          <w:sz w:val="24"/>
          <w:szCs w:val="24"/>
        </w:rPr>
        <w:t>23</w:t>
      </w:r>
    </w:p>
    <w:p w14:paraId="33CBAA8F" w14:textId="77777777" w:rsidR="00D8132D" w:rsidRDefault="00D8132D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>WÓJT GMINY CZORSZTYN</w:t>
      </w:r>
    </w:p>
    <w:p w14:paraId="275B049F" w14:textId="77777777" w:rsidR="00D8132D" w:rsidRPr="005B1A10" w:rsidRDefault="00D8132D" w:rsidP="007F4B59">
      <w:pPr>
        <w:pStyle w:val="Tekstpodstawowy"/>
        <w:spacing w:after="0"/>
        <w:jc w:val="center"/>
        <w:rPr>
          <w:sz w:val="24"/>
          <w:szCs w:val="24"/>
        </w:rPr>
      </w:pPr>
    </w:p>
    <w:p w14:paraId="69CD107A" w14:textId="77777777" w:rsidR="00756EA8" w:rsidRPr="00603044" w:rsidRDefault="00756EA8" w:rsidP="00603044">
      <w:pPr>
        <w:ind w:firstLine="284"/>
        <w:jc w:val="both"/>
        <w:rPr>
          <w:szCs w:val="24"/>
        </w:rPr>
      </w:pPr>
      <w:r>
        <w:rPr>
          <w:sz w:val="22"/>
          <w:szCs w:val="22"/>
        </w:rPr>
        <w:t>Na podstawie art. 11 ust. 1, art.25 ust. 1 w zw. z art.21 ust.1 pkt 7a ustawy z dnia 21 sierpnia 1997 roku ustawy o gospodarce nieruchomościami (</w:t>
      </w:r>
      <w:proofErr w:type="spellStart"/>
      <w:r>
        <w:rPr>
          <w:sz w:val="22"/>
          <w:szCs w:val="22"/>
        </w:rPr>
        <w:t>t</w:t>
      </w:r>
      <w:r w:rsidR="00603044">
        <w:rPr>
          <w:sz w:val="22"/>
          <w:szCs w:val="22"/>
        </w:rPr>
        <w:t>.</w:t>
      </w:r>
      <w:r>
        <w:rPr>
          <w:sz w:val="22"/>
          <w:szCs w:val="22"/>
        </w:rPr>
        <w:t>j</w:t>
      </w:r>
      <w:proofErr w:type="spellEnd"/>
      <w:r w:rsidR="00603044">
        <w:rPr>
          <w:sz w:val="22"/>
          <w:szCs w:val="22"/>
        </w:rPr>
        <w:t>.</w:t>
      </w:r>
      <w:r>
        <w:rPr>
          <w:sz w:val="22"/>
          <w:szCs w:val="22"/>
        </w:rPr>
        <w:t xml:space="preserve"> Dz.</w:t>
      </w:r>
      <w:r w:rsidR="009A16DA">
        <w:rPr>
          <w:sz w:val="22"/>
          <w:szCs w:val="22"/>
        </w:rPr>
        <w:t xml:space="preserve"> </w:t>
      </w:r>
      <w:r>
        <w:rPr>
          <w:sz w:val="22"/>
          <w:szCs w:val="22"/>
        </w:rPr>
        <w:t>U. z 202</w:t>
      </w:r>
      <w:r w:rsidR="00CA0F4B">
        <w:rPr>
          <w:sz w:val="22"/>
          <w:szCs w:val="22"/>
        </w:rPr>
        <w:t>3</w:t>
      </w:r>
      <w:r>
        <w:rPr>
          <w:sz w:val="22"/>
          <w:szCs w:val="22"/>
        </w:rPr>
        <w:t xml:space="preserve">r., poz. </w:t>
      </w:r>
      <w:r w:rsidR="00CA0F4B">
        <w:rPr>
          <w:sz w:val="22"/>
          <w:szCs w:val="22"/>
        </w:rPr>
        <w:t>344</w:t>
      </w:r>
      <w:r>
        <w:rPr>
          <w:sz w:val="22"/>
          <w:szCs w:val="22"/>
        </w:rPr>
        <w:t xml:space="preserve">), </w:t>
      </w:r>
      <w:r w:rsidR="00CA0F4B">
        <w:rPr>
          <w:sz w:val="22"/>
          <w:szCs w:val="22"/>
        </w:rPr>
        <w:t xml:space="preserve">art. </w:t>
      </w:r>
      <w:r w:rsidR="00CA0F4B" w:rsidRPr="008E29B6">
        <w:rPr>
          <w:szCs w:val="24"/>
        </w:rPr>
        <w:t>11a ust. 1 pkt 2</w:t>
      </w:r>
      <w:r w:rsidR="00CA0F4B">
        <w:rPr>
          <w:szCs w:val="24"/>
        </w:rPr>
        <w:t xml:space="preserve">, </w:t>
      </w:r>
      <w:r w:rsidRPr="00756EA8">
        <w:rPr>
          <w:sz w:val="22"/>
          <w:szCs w:val="22"/>
        </w:rPr>
        <w:t>art.30 ust.2 pkt 3</w:t>
      </w:r>
      <w:r>
        <w:rPr>
          <w:sz w:val="22"/>
          <w:szCs w:val="22"/>
        </w:rPr>
        <w:t xml:space="preserve"> ustawy z dnia</w:t>
      </w:r>
      <w:r w:rsidR="00603044">
        <w:rPr>
          <w:sz w:val="22"/>
          <w:szCs w:val="22"/>
        </w:rPr>
        <w:t xml:space="preserve"> </w:t>
      </w:r>
      <w:r w:rsidR="00603044" w:rsidRPr="00603044">
        <w:rPr>
          <w:color w:val="333333"/>
          <w:szCs w:val="24"/>
          <w:shd w:val="clear" w:color="auto" w:fill="FFFFFF"/>
        </w:rPr>
        <w:t xml:space="preserve">8 marca </w:t>
      </w:r>
      <w:r w:rsidRPr="00603044">
        <w:rPr>
          <w:szCs w:val="24"/>
        </w:rPr>
        <w:t>199</w:t>
      </w:r>
      <w:r w:rsidR="00603044" w:rsidRPr="00603044">
        <w:rPr>
          <w:szCs w:val="24"/>
        </w:rPr>
        <w:t>0</w:t>
      </w:r>
      <w:r w:rsidRPr="00603044">
        <w:rPr>
          <w:szCs w:val="24"/>
        </w:rPr>
        <w:t xml:space="preserve"> roku ustawy o</w:t>
      </w:r>
      <w:r w:rsidR="00603044">
        <w:rPr>
          <w:szCs w:val="24"/>
        </w:rPr>
        <w:t xml:space="preserve"> </w:t>
      </w:r>
      <w:r w:rsidR="00603044" w:rsidRPr="00FF6A11">
        <w:t>samorządzie gminnym</w:t>
      </w:r>
      <w:r w:rsidR="00603044" w:rsidRPr="00603044">
        <w:rPr>
          <w:szCs w:val="24"/>
        </w:rPr>
        <w:t xml:space="preserve"> </w:t>
      </w:r>
      <w:r w:rsidRPr="00603044">
        <w:rPr>
          <w:szCs w:val="24"/>
        </w:rPr>
        <w:t>(</w:t>
      </w:r>
      <w:proofErr w:type="spellStart"/>
      <w:r w:rsidRPr="00603044">
        <w:rPr>
          <w:szCs w:val="24"/>
        </w:rPr>
        <w:t>t</w:t>
      </w:r>
      <w:r w:rsidR="00603044">
        <w:rPr>
          <w:szCs w:val="24"/>
        </w:rPr>
        <w:t>.</w:t>
      </w:r>
      <w:r w:rsidRPr="00603044">
        <w:rPr>
          <w:szCs w:val="24"/>
        </w:rPr>
        <w:t>j</w:t>
      </w:r>
      <w:proofErr w:type="spellEnd"/>
      <w:r w:rsidR="00603044">
        <w:rPr>
          <w:szCs w:val="24"/>
        </w:rPr>
        <w:t>.</w:t>
      </w:r>
      <w:r w:rsidRPr="00603044">
        <w:rPr>
          <w:szCs w:val="24"/>
        </w:rPr>
        <w:t xml:space="preserve"> Dz.U. z 202</w:t>
      </w:r>
      <w:r w:rsidR="00603044">
        <w:rPr>
          <w:szCs w:val="24"/>
        </w:rPr>
        <w:t>3</w:t>
      </w:r>
      <w:r w:rsidRPr="00603044">
        <w:rPr>
          <w:szCs w:val="24"/>
        </w:rPr>
        <w:t xml:space="preserve">r., poz. </w:t>
      </w:r>
      <w:r w:rsidR="00603044">
        <w:rPr>
          <w:szCs w:val="24"/>
        </w:rPr>
        <w:t xml:space="preserve">40 </w:t>
      </w:r>
      <w:r w:rsidR="00CA0F4B">
        <w:rPr>
          <w:szCs w:val="24"/>
        </w:rPr>
        <w:t xml:space="preserve">                     </w:t>
      </w:r>
      <w:r w:rsidR="00603044">
        <w:rPr>
          <w:szCs w:val="24"/>
        </w:rPr>
        <w:t xml:space="preserve">z </w:t>
      </w:r>
      <w:proofErr w:type="spellStart"/>
      <w:r w:rsidR="00603044">
        <w:rPr>
          <w:szCs w:val="24"/>
        </w:rPr>
        <w:t>późn</w:t>
      </w:r>
      <w:proofErr w:type="spellEnd"/>
      <w:r w:rsidR="00603044">
        <w:rPr>
          <w:szCs w:val="24"/>
        </w:rPr>
        <w:t>. zm.</w:t>
      </w:r>
      <w:r w:rsidRPr="00603044">
        <w:rPr>
          <w:szCs w:val="24"/>
        </w:rPr>
        <w:t>),</w:t>
      </w:r>
      <w:r w:rsidR="008134F0">
        <w:rPr>
          <w:szCs w:val="24"/>
        </w:rPr>
        <w:t xml:space="preserve"> </w:t>
      </w:r>
      <w:r w:rsidR="004E39B6" w:rsidRPr="004E39B6">
        <w:rPr>
          <w:b/>
          <w:szCs w:val="24"/>
        </w:rPr>
        <w:t>ogłasza</w:t>
      </w:r>
    </w:p>
    <w:p w14:paraId="7AFE102A" w14:textId="77777777" w:rsidR="004E39B6" w:rsidRDefault="00603044" w:rsidP="00603044">
      <w:pPr>
        <w:jc w:val="center"/>
        <w:rPr>
          <w:b/>
          <w:sz w:val="28"/>
        </w:rPr>
      </w:pPr>
      <w:r>
        <w:rPr>
          <w:b/>
          <w:sz w:val="28"/>
        </w:rPr>
        <w:t xml:space="preserve">I przetarg ustny </w:t>
      </w:r>
      <w:r w:rsidR="00B25828">
        <w:rPr>
          <w:b/>
          <w:sz w:val="28"/>
        </w:rPr>
        <w:t>nieogranic</w:t>
      </w:r>
      <w:r>
        <w:rPr>
          <w:b/>
          <w:sz w:val="28"/>
        </w:rPr>
        <w:t>zony</w:t>
      </w:r>
      <w:r w:rsidR="004E39B6">
        <w:rPr>
          <w:b/>
          <w:sz w:val="28"/>
        </w:rPr>
        <w:t xml:space="preserve"> </w:t>
      </w:r>
    </w:p>
    <w:p w14:paraId="7FBF1CBB" w14:textId="77777777" w:rsidR="00756EA8" w:rsidRDefault="004E39B6" w:rsidP="00603044">
      <w:pPr>
        <w:jc w:val="center"/>
        <w:rPr>
          <w:sz w:val="22"/>
          <w:szCs w:val="22"/>
        </w:rPr>
      </w:pPr>
      <w:r>
        <w:rPr>
          <w:b/>
          <w:sz w:val="28"/>
        </w:rPr>
        <w:t xml:space="preserve">na dzierżawę gruntów na czas oznaczony </w:t>
      </w:r>
    </w:p>
    <w:p w14:paraId="61BE2D57" w14:textId="77777777" w:rsidR="00603044" w:rsidRDefault="00603044" w:rsidP="00756EA8">
      <w:pPr>
        <w:jc w:val="both"/>
        <w:rPr>
          <w:b/>
          <w:szCs w:val="24"/>
        </w:rPr>
      </w:pPr>
    </w:p>
    <w:p w14:paraId="57DE42BD" w14:textId="77777777" w:rsidR="00756EA8" w:rsidRDefault="00756EA8" w:rsidP="00756EA8">
      <w:pPr>
        <w:jc w:val="both"/>
        <w:rPr>
          <w:b/>
          <w:szCs w:val="24"/>
        </w:rPr>
      </w:pPr>
      <w:r w:rsidRPr="00F02067">
        <w:rPr>
          <w:b/>
          <w:sz w:val="28"/>
          <w:szCs w:val="28"/>
        </w:rPr>
        <w:t>Przedmiot przetargu</w:t>
      </w:r>
      <w:r>
        <w:rPr>
          <w:b/>
          <w:szCs w:val="24"/>
        </w:rPr>
        <w:t>:</w:t>
      </w:r>
    </w:p>
    <w:p w14:paraId="04B3283A" w14:textId="77777777" w:rsidR="004E39B6" w:rsidRPr="00F02067" w:rsidRDefault="004E39B6" w:rsidP="00756EA8">
      <w:pPr>
        <w:jc w:val="both"/>
        <w:rPr>
          <w:sz w:val="8"/>
          <w:szCs w:val="8"/>
        </w:rPr>
      </w:pPr>
    </w:p>
    <w:p w14:paraId="681AEB32" w14:textId="77777777" w:rsidR="004E39B6" w:rsidRDefault="00603044" w:rsidP="008903A2">
      <w:pPr>
        <w:pStyle w:val="Nagwek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D</w:t>
      </w:r>
      <w:r w:rsidR="00281961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zierżaw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a na </w:t>
      </w:r>
      <w:r w:rsidR="004E39B6" w:rsidRP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czas oznaczony 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nieruchomości gruntow</w:t>
      </w:r>
      <w:r w:rsid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ych</w:t>
      </w:r>
      <w:r w:rsidR="007379A9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położonych na terenie Republiki Słowackiej</w:t>
      </w:r>
      <w:r w:rsid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: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</w:p>
    <w:p w14:paraId="6BBDCADB" w14:textId="77777777" w:rsidR="00486E90" w:rsidRDefault="004E39B6" w:rsidP="008903A2">
      <w:pPr>
        <w:pStyle w:val="Nagwek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objętej LV 1487, 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stanowiącej działki gruntu 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 numer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ach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ewidencyjny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ch: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4881, 4885, 4886, 4889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,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oraz 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objętej LV 161</w:t>
      </w:r>
      <w:r w:rsidR="00603044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stanowiącej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działk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ę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gruntu </w:t>
      </w:r>
      <w:r w:rsidR="00603044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 numer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ze</w:t>
      </w:r>
      <w:r w:rsidR="00603044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ewidencyjn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ym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4891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,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obydwie</w:t>
      </w:r>
      <w:r w:rsidR="00D8132D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p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ołożon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e</w:t>
      </w:r>
      <w:r w:rsidR="00603044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                         </w:t>
      </w:r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w </w:t>
      </w:r>
      <w:bookmarkStart w:id="0" w:name="_Hlk135226286"/>
      <w:r w:rsidR="003218E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miejscowości </w:t>
      </w:r>
      <w:r w:rsidR="00BC4E5C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Starej Wsi Spiskiej</w:t>
      </w:r>
      <w:r w:rsidR="007379A9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(Republika Słowacka)</w:t>
      </w:r>
      <w:bookmarkEnd w:id="0"/>
      <w:r w:rsidR="00486E90"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.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Przedmiotem przetargu są grunty </w:t>
      </w:r>
      <w:r w:rsidR="007379A9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                   </w:t>
      </w:r>
      <w:r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o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łącznej</w:t>
      </w:r>
      <w:r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powierzchni 9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,</w:t>
      </w:r>
      <w:r w:rsidRPr="00421F58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9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3 ha. </w:t>
      </w:r>
      <w:r w:rsidRP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Działki gruntu są niezabudowane, porośnięte roślinnością trawiastą, przeznaczone do dzierżawy na </w:t>
      </w:r>
      <w:r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cele</w:t>
      </w:r>
      <w:r w:rsidRP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</w:t>
      </w:r>
      <w:r w:rsidR="007379A9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upraw rolnych</w:t>
      </w:r>
      <w:r w:rsidRPr="004E39B6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.</w:t>
      </w:r>
    </w:p>
    <w:p w14:paraId="6B1C30C3" w14:textId="77777777" w:rsidR="00F02067" w:rsidRDefault="00F02067" w:rsidP="00F02067">
      <w:pPr>
        <w:jc w:val="both"/>
        <w:rPr>
          <w:szCs w:val="24"/>
        </w:rPr>
      </w:pPr>
      <w:r w:rsidRPr="00F02067">
        <w:rPr>
          <w:b/>
          <w:sz w:val="28"/>
          <w:szCs w:val="28"/>
        </w:rPr>
        <w:t>Okres dzierżawy</w:t>
      </w:r>
      <w:r>
        <w:rPr>
          <w:szCs w:val="24"/>
        </w:rPr>
        <w:t xml:space="preserve"> – 3 lata</w:t>
      </w:r>
      <w:r w:rsidR="008134F0">
        <w:rPr>
          <w:szCs w:val="24"/>
        </w:rPr>
        <w:t xml:space="preserve"> od daty podpisania umowy z dzierżawcą</w:t>
      </w:r>
      <w:r>
        <w:rPr>
          <w:szCs w:val="24"/>
        </w:rPr>
        <w:t>.</w:t>
      </w:r>
    </w:p>
    <w:p w14:paraId="338796C3" w14:textId="77777777" w:rsidR="00F02067" w:rsidRPr="00F02067" w:rsidRDefault="00F02067" w:rsidP="00F02067">
      <w:pPr>
        <w:rPr>
          <w:sz w:val="10"/>
          <w:szCs w:val="10"/>
        </w:rPr>
      </w:pPr>
    </w:p>
    <w:p w14:paraId="73AF7C4C" w14:textId="77777777" w:rsidR="00F02067" w:rsidRDefault="00F02067" w:rsidP="00F02067">
      <w:pPr>
        <w:rPr>
          <w:sz w:val="28"/>
          <w:szCs w:val="28"/>
        </w:rPr>
      </w:pPr>
      <w:r w:rsidRPr="00F02067">
        <w:rPr>
          <w:b/>
          <w:sz w:val="28"/>
          <w:szCs w:val="28"/>
        </w:rPr>
        <w:t>Podmioty uprawnione do przetargu</w:t>
      </w:r>
      <w:r w:rsidRPr="00F02067">
        <w:rPr>
          <w:sz w:val="28"/>
          <w:szCs w:val="28"/>
        </w:rPr>
        <w:t>:</w:t>
      </w:r>
      <w:r w:rsidR="004F57C1">
        <w:rPr>
          <w:sz w:val="28"/>
          <w:szCs w:val="28"/>
        </w:rPr>
        <w:t xml:space="preserve"> </w:t>
      </w:r>
    </w:p>
    <w:p w14:paraId="2E405810" w14:textId="77777777" w:rsidR="004F57C1" w:rsidRPr="00F02067" w:rsidRDefault="004F57C1" w:rsidP="00F02067">
      <w:pPr>
        <w:rPr>
          <w:sz w:val="8"/>
          <w:szCs w:val="8"/>
        </w:rPr>
      </w:pPr>
    </w:p>
    <w:p w14:paraId="757F1961" w14:textId="73BEA111" w:rsidR="00F02067" w:rsidRDefault="00F02067" w:rsidP="00F02067">
      <w:pPr>
        <w:jc w:val="both"/>
        <w:rPr>
          <w:szCs w:val="24"/>
        </w:rPr>
      </w:pPr>
      <w:r>
        <w:rPr>
          <w:szCs w:val="24"/>
        </w:rPr>
        <w:t xml:space="preserve">W przetargu mogą brać udział osoby fizyczne, </w:t>
      </w:r>
      <w:r>
        <w:t>osoby prawne i jednostki organizacyjne nieposiadające osobowości prawnej</w:t>
      </w:r>
      <w:r>
        <w:rPr>
          <w:szCs w:val="24"/>
        </w:rPr>
        <w:t xml:space="preserve">, jeżeli w terminie, miejscu wyznaczonym w ogłoszeniu o przetargu wniosą wadium </w:t>
      </w:r>
      <w:r w:rsidR="008134F0">
        <w:rPr>
          <w:szCs w:val="24"/>
        </w:rPr>
        <w:t xml:space="preserve">w formie </w:t>
      </w:r>
      <w:r>
        <w:rPr>
          <w:szCs w:val="24"/>
        </w:rPr>
        <w:t xml:space="preserve">określonej w </w:t>
      </w:r>
      <w:r w:rsidR="008134F0">
        <w:rPr>
          <w:szCs w:val="24"/>
        </w:rPr>
        <w:t xml:space="preserve">niniejszym </w:t>
      </w:r>
      <w:r>
        <w:rPr>
          <w:szCs w:val="24"/>
        </w:rPr>
        <w:t>ogłoszeniu wysokości.</w:t>
      </w:r>
    </w:p>
    <w:p w14:paraId="27FD8797" w14:textId="77777777" w:rsidR="00BE3202" w:rsidRDefault="00BE3202" w:rsidP="00BE3202">
      <w:pPr>
        <w:rPr>
          <w:sz w:val="8"/>
          <w:szCs w:val="8"/>
        </w:rPr>
      </w:pPr>
    </w:p>
    <w:p w14:paraId="44476E51" w14:textId="77777777" w:rsidR="004F57C1" w:rsidRDefault="00BE3202" w:rsidP="004F57C1">
      <w:pPr>
        <w:jc w:val="both"/>
        <w:rPr>
          <w:szCs w:val="24"/>
        </w:rPr>
      </w:pPr>
      <w:r w:rsidRPr="00753BA9">
        <w:rPr>
          <w:b/>
          <w:szCs w:val="24"/>
        </w:rPr>
        <w:t>Cena wywoławcza netto czynszu dzierżawy</w:t>
      </w:r>
      <w:r w:rsidRPr="00753BA9">
        <w:rPr>
          <w:szCs w:val="24"/>
        </w:rPr>
        <w:t xml:space="preserve">: </w:t>
      </w:r>
      <w:r w:rsidR="004F57C1" w:rsidRPr="00753BA9">
        <w:rPr>
          <w:szCs w:val="24"/>
        </w:rPr>
        <w:t>2 361,60 zł</w:t>
      </w:r>
      <w:r w:rsidR="004F57C1" w:rsidRPr="004F57C1">
        <w:rPr>
          <w:szCs w:val="24"/>
        </w:rPr>
        <w:t xml:space="preserve"> </w:t>
      </w:r>
      <w:r w:rsidR="004F57C1">
        <w:rPr>
          <w:szCs w:val="24"/>
        </w:rPr>
        <w:t>(</w:t>
      </w:r>
      <w:r w:rsidR="004F57C1" w:rsidRPr="00A41428">
        <w:rPr>
          <w:szCs w:val="24"/>
        </w:rPr>
        <w:t xml:space="preserve">słownie złotych: </w:t>
      </w:r>
      <w:r w:rsidR="004F57C1">
        <w:rPr>
          <w:szCs w:val="24"/>
        </w:rPr>
        <w:t>dwa</w:t>
      </w:r>
      <w:r w:rsidR="004F57C1" w:rsidRPr="00A41428">
        <w:rPr>
          <w:szCs w:val="24"/>
        </w:rPr>
        <w:t xml:space="preserve"> tysi</w:t>
      </w:r>
      <w:r w:rsidR="004F57C1">
        <w:rPr>
          <w:szCs w:val="24"/>
        </w:rPr>
        <w:t>ące trzysta sześćdziesiąt jeden</w:t>
      </w:r>
      <w:r w:rsidR="004F57C1" w:rsidRPr="00A41428">
        <w:rPr>
          <w:szCs w:val="24"/>
        </w:rPr>
        <w:t xml:space="preserve"> </w:t>
      </w:r>
      <w:r w:rsidR="004F57C1">
        <w:rPr>
          <w:szCs w:val="24"/>
        </w:rPr>
        <w:t>6</w:t>
      </w:r>
      <w:r w:rsidR="004F57C1" w:rsidRPr="00A41428">
        <w:rPr>
          <w:szCs w:val="24"/>
        </w:rPr>
        <w:t>0/100)</w:t>
      </w:r>
      <w:r w:rsidR="004F57C1">
        <w:rPr>
          <w:szCs w:val="24"/>
        </w:rPr>
        <w:t>.</w:t>
      </w:r>
    </w:p>
    <w:p w14:paraId="035FF7B1" w14:textId="5E7706F6" w:rsidR="00F52A2C" w:rsidRDefault="00F52A2C" w:rsidP="00F52A2C">
      <w:pPr>
        <w:tabs>
          <w:tab w:val="num" w:pos="0"/>
        </w:tabs>
        <w:jc w:val="both"/>
        <w:rPr>
          <w:szCs w:val="24"/>
        </w:rPr>
      </w:pPr>
      <w:r>
        <w:rPr>
          <w:szCs w:val="24"/>
        </w:rPr>
        <w:t xml:space="preserve">Do czynszu </w:t>
      </w:r>
      <w:r w:rsidR="00FF6A11">
        <w:rPr>
          <w:szCs w:val="24"/>
        </w:rPr>
        <w:t>dzierżawy</w:t>
      </w:r>
      <w:r>
        <w:rPr>
          <w:szCs w:val="24"/>
        </w:rPr>
        <w:t xml:space="preserve"> doliczony zostanie na podstawie ustawy z dnia 11 marca 2004 roku o  podatku od towarów i usług (Dz. U. z 2022</w:t>
      </w:r>
      <w:r w:rsidR="00184F60">
        <w:rPr>
          <w:szCs w:val="24"/>
        </w:rPr>
        <w:t xml:space="preserve"> </w:t>
      </w:r>
      <w:r>
        <w:rPr>
          <w:szCs w:val="24"/>
        </w:rPr>
        <w:t xml:space="preserve">r., poz. 931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 xml:space="preserve">) należny podatek VAT w wysokości ustawowej stawki podstawowej tego podatku, która wynosi aktualnie 23% i liczona będzie </w:t>
      </w:r>
      <w:r w:rsidR="00FF6A11">
        <w:rPr>
          <w:szCs w:val="24"/>
        </w:rPr>
        <w:t xml:space="preserve">                              </w:t>
      </w:r>
      <w:r>
        <w:rPr>
          <w:szCs w:val="24"/>
        </w:rPr>
        <w:t xml:space="preserve">od wysokości czynszu </w:t>
      </w:r>
      <w:r w:rsidR="00197937">
        <w:rPr>
          <w:szCs w:val="24"/>
        </w:rPr>
        <w:t>dzierżawy</w:t>
      </w:r>
      <w:r>
        <w:rPr>
          <w:szCs w:val="24"/>
        </w:rPr>
        <w:t xml:space="preserve"> osiągniętego w przetargu.</w:t>
      </w:r>
    </w:p>
    <w:p w14:paraId="13ADE1BF" w14:textId="77777777" w:rsidR="007F4B59" w:rsidRPr="00FF6A11" w:rsidRDefault="007F4B59" w:rsidP="007F4B59">
      <w:pPr>
        <w:tabs>
          <w:tab w:val="num" w:pos="0"/>
        </w:tabs>
        <w:jc w:val="both"/>
        <w:rPr>
          <w:szCs w:val="24"/>
        </w:rPr>
      </w:pPr>
      <w:r w:rsidRPr="00FF6A11">
        <w:rPr>
          <w:szCs w:val="24"/>
        </w:rPr>
        <w:t xml:space="preserve">Czynsz płatny będzie </w:t>
      </w:r>
      <w:r w:rsidR="007357B9" w:rsidRPr="00FF6A11">
        <w:rPr>
          <w:szCs w:val="24"/>
        </w:rPr>
        <w:t>rocznie</w:t>
      </w:r>
      <w:r w:rsidRPr="00FF6A11">
        <w:rPr>
          <w:szCs w:val="24"/>
        </w:rPr>
        <w:t xml:space="preserve">, z góry do </w:t>
      </w:r>
      <w:r w:rsidR="007357B9" w:rsidRPr="00FF6A11">
        <w:rPr>
          <w:szCs w:val="24"/>
        </w:rPr>
        <w:t>31 marca każdego roku</w:t>
      </w:r>
      <w:r w:rsidRPr="00FF6A11">
        <w:rPr>
          <w:szCs w:val="24"/>
        </w:rPr>
        <w:t>.</w:t>
      </w:r>
    </w:p>
    <w:p w14:paraId="10BA28D1" w14:textId="225727E6" w:rsidR="007F4B59" w:rsidRPr="00FF6A11" w:rsidRDefault="007F4B59" w:rsidP="007F4B59">
      <w:pPr>
        <w:pStyle w:val="Tekstpodstawowy"/>
        <w:jc w:val="both"/>
        <w:rPr>
          <w:sz w:val="24"/>
          <w:szCs w:val="24"/>
        </w:rPr>
      </w:pPr>
      <w:r w:rsidRPr="00FF6A11">
        <w:rPr>
          <w:sz w:val="24"/>
          <w:szCs w:val="24"/>
        </w:rPr>
        <w:t xml:space="preserve">Wysokość czynszu </w:t>
      </w:r>
      <w:r w:rsidR="00FF6A11">
        <w:rPr>
          <w:sz w:val="24"/>
          <w:szCs w:val="24"/>
        </w:rPr>
        <w:t xml:space="preserve">dzierżawy </w:t>
      </w:r>
      <w:r w:rsidRPr="00FF6A11">
        <w:rPr>
          <w:sz w:val="24"/>
          <w:szCs w:val="24"/>
        </w:rPr>
        <w:t>ulegać będzie waloryzacji w okresach rocznych na zasadach określonych w art.5 ustawy z dnia 21 sierpnia 1997 roku ustawy o gospodarce nieruchomościami</w:t>
      </w:r>
      <w:r w:rsidR="00184F60" w:rsidRPr="00FF6A11">
        <w:rPr>
          <w:sz w:val="24"/>
          <w:szCs w:val="24"/>
        </w:rPr>
        <w:t>, przy czym pierwsza waloryzacja nastąpi w 2024 roku</w:t>
      </w:r>
      <w:r w:rsidRPr="00FF6A11">
        <w:rPr>
          <w:sz w:val="24"/>
          <w:szCs w:val="24"/>
        </w:rPr>
        <w:t xml:space="preserve">. </w:t>
      </w:r>
    </w:p>
    <w:p w14:paraId="50BC97E4" w14:textId="77777777" w:rsidR="00BE3202" w:rsidRPr="00F02067" w:rsidRDefault="00BE3202" w:rsidP="00BE3202">
      <w:pPr>
        <w:rPr>
          <w:sz w:val="8"/>
          <w:szCs w:val="8"/>
        </w:rPr>
      </w:pPr>
    </w:p>
    <w:p w14:paraId="6E1BE7FB" w14:textId="77777777" w:rsidR="00F02067" w:rsidRPr="00F02067" w:rsidRDefault="00F02067" w:rsidP="00F02067">
      <w:pPr>
        <w:ind w:right="140"/>
        <w:jc w:val="both"/>
        <w:rPr>
          <w:b/>
          <w:sz w:val="28"/>
          <w:szCs w:val="28"/>
        </w:rPr>
      </w:pPr>
      <w:r w:rsidRPr="00F02067">
        <w:rPr>
          <w:b/>
          <w:sz w:val="28"/>
          <w:szCs w:val="28"/>
        </w:rPr>
        <w:t>Wadium:</w:t>
      </w:r>
      <w:r w:rsidR="004F57C1">
        <w:rPr>
          <w:b/>
          <w:sz w:val="28"/>
          <w:szCs w:val="28"/>
        </w:rPr>
        <w:t xml:space="preserve"> </w:t>
      </w:r>
    </w:p>
    <w:p w14:paraId="3F9F8670" w14:textId="7CA45539" w:rsidR="00F02067" w:rsidRPr="007379A9" w:rsidRDefault="00F02067" w:rsidP="00F02067">
      <w:pPr>
        <w:pStyle w:val="NormalnyWeb"/>
        <w:rPr>
          <w:rStyle w:val="Pogrubienie"/>
          <w:rFonts w:eastAsia="StarSymbol"/>
          <w:b w:val="0"/>
          <w:color w:val="000000" w:themeColor="text1"/>
          <w:sz w:val="24"/>
          <w:szCs w:val="24"/>
        </w:rPr>
      </w:pPr>
      <w:r w:rsidRPr="007379A9">
        <w:rPr>
          <w:color w:val="000000" w:themeColor="text1"/>
          <w:sz w:val="24"/>
          <w:szCs w:val="24"/>
        </w:rPr>
        <w:t>Wadium uprawniające do uczestnictwa w przetargu, wniesione w pieniądzu (złotych polskich)                      w wysokości</w:t>
      </w:r>
      <w:r w:rsidRPr="00A96C6A">
        <w:rPr>
          <w:color w:val="000000" w:themeColor="text1"/>
          <w:sz w:val="24"/>
          <w:szCs w:val="24"/>
        </w:rPr>
        <w:t xml:space="preserve">: </w:t>
      </w:r>
      <w:r w:rsidR="00A96C6A" w:rsidRPr="00753BA9">
        <w:rPr>
          <w:color w:val="000000" w:themeColor="text1"/>
          <w:sz w:val="24"/>
          <w:szCs w:val="24"/>
        </w:rPr>
        <w:t>47</w:t>
      </w:r>
      <w:r w:rsidR="007357B9" w:rsidRPr="00753BA9">
        <w:rPr>
          <w:color w:val="000000" w:themeColor="text1"/>
          <w:sz w:val="24"/>
          <w:szCs w:val="24"/>
        </w:rPr>
        <w:t>0</w:t>
      </w:r>
      <w:r w:rsidRPr="00753BA9">
        <w:rPr>
          <w:color w:val="000000" w:themeColor="text1"/>
          <w:sz w:val="24"/>
          <w:szCs w:val="24"/>
        </w:rPr>
        <w:t>,</w:t>
      </w:r>
      <w:r w:rsidR="00753BA9">
        <w:rPr>
          <w:color w:val="000000" w:themeColor="text1"/>
          <w:sz w:val="24"/>
          <w:szCs w:val="24"/>
        </w:rPr>
        <w:t>00</w:t>
      </w:r>
      <w:r w:rsidRPr="00753BA9">
        <w:rPr>
          <w:color w:val="000000" w:themeColor="text1"/>
          <w:sz w:val="24"/>
          <w:szCs w:val="24"/>
        </w:rPr>
        <w:t xml:space="preserve"> zł</w:t>
      </w:r>
      <w:r w:rsidRPr="007379A9">
        <w:rPr>
          <w:color w:val="000000" w:themeColor="text1"/>
          <w:sz w:val="24"/>
          <w:szCs w:val="24"/>
        </w:rPr>
        <w:t xml:space="preserve"> (słownie złotych: </w:t>
      </w:r>
      <w:r w:rsidR="00A96C6A">
        <w:rPr>
          <w:color w:val="000000" w:themeColor="text1"/>
          <w:sz w:val="24"/>
          <w:szCs w:val="24"/>
        </w:rPr>
        <w:t xml:space="preserve">czterysta </w:t>
      </w:r>
      <w:r w:rsidR="007379A9" w:rsidRPr="007379A9">
        <w:rPr>
          <w:color w:val="000000" w:themeColor="text1"/>
          <w:sz w:val="24"/>
          <w:szCs w:val="24"/>
        </w:rPr>
        <w:t>sie</w:t>
      </w:r>
      <w:r w:rsidR="00A96C6A">
        <w:rPr>
          <w:color w:val="000000" w:themeColor="text1"/>
          <w:sz w:val="24"/>
          <w:szCs w:val="24"/>
        </w:rPr>
        <w:t>de</w:t>
      </w:r>
      <w:r w:rsidR="007379A9" w:rsidRPr="007379A9">
        <w:rPr>
          <w:color w:val="000000" w:themeColor="text1"/>
          <w:sz w:val="24"/>
          <w:szCs w:val="24"/>
        </w:rPr>
        <w:t xml:space="preserve">mdziesiąt </w:t>
      </w:r>
      <w:r w:rsidRPr="007379A9">
        <w:rPr>
          <w:color w:val="000000" w:themeColor="text1"/>
          <w:sz w:val="24"/>
          <w:szCs w:val="24"/>
        </w:rPr>
        <w:t>00/100), należy wpłacić</w:t>
      </w:r>
      <w:r w:rsidR="004F57C1" w:rsidRPr="007379A9">
        <w:rPr>
          <w:color w:val="000000" w:themeColor="text1"/>
          <w:sz w:val="24"/>
          <w:szCs w:val="24"/>
        </w:rPr>
        <w:t xml:space="preserve"> </w:t>
      </w:r>
      <w:r w:rsidR="00FF6A11">
        <w:rPr>
          <w:color w:val="000000" w:themeColor="text1"/>
          <w:sz w:val="24"/>
          <w:szCs w:val="24"/>
        </w:rPr>
        <w:t xml:space="preserve">                            </w:t>
      </w:r>
      <w:r w:rsidRPr="007379A9">
        <w:rPr>
          <w:color w:val="000000" w:themeColor="text1"/>
          <w:sz w:val="24"/>
          <w:szCs w:val="24"/>
        </w:rPr>
        <w:t xml:space="preserve">na rachunek bankowy Urzędu </w:t>
      </w:r>
      <w:r w:rsidR="00BE3202" w:rsidRPr="007379A9">
        <w:rPr>
          <w:color w:val="000000" w:themeColor="text1"/>
          <w:sz w:val="24"/>
          <w:szCs w:val="24"/>
        </w:rPr>
        <w:t xml:space="preserve">Gminy Czorsztyn z siedzibą w Maniowach, 34-436 Maniowy </w:t>
      </w:r>
      <w:r w:rsidR="00FF6A11">
        <w:rPr>
          <w:color w:val="000000" w:themeColor="text1"/>
          <w:sz w:val="24"/>
          <w:szCs w:val="24"/>
        </w:rPr>
        <w:t xml:space="preserve">                          </w:t>
      </w:r>
      <w:r w:rsidR="00BE3202" w:rsidRPr="007379A9">
        <w:rPr>
          <w:color w:val="000000" w:themeColor="text1"/>
          <w:sz w:val="24"/>
          <w:szCs w:val="24"/>
        </w:rPr>
        <w:t>ul. Gorczańska 3, nr rachunku: 68 8817 0000 2002 0200 1300 0103,</w:t>
      </w:r>
      <w:r w:rsidR="007379A9" w:rsidRPr="007379A9">
        <w:rPr>
          <w:color w:val="000000" w:themeColor="text1"/>
          <w:sz w:val="24"/>
          <w:szCs w:val="24"/>
        </w:rPr>
        <w:t xml:space="preserve"> lub w kasie Urzędu Gminy</w:t>
      </w:r>
      <w:r w:rsidR="00BE3202" w:rsidRPr="007379A9">
        <w:rPr>
          <w:color w:val="000000" w:themeColor="text1"/>
          <w:sz w:val="24"/>
          <w:szCs w:val="24"/>
        </w:rPr>
        <w:t xml:space="preserve"> </w:t>
      </w:r>
      <w:r w:rsidR="007379A9" w:rsidRPr="007379A9">
        <w:rPr>
          <w:color w:val="000000" w:themeColor="text1"/>
          <w:sz w:val="24"/>
          <w:szCs w:val="24"/>
        </w:rPr>
        <w:t xml:space="preserve">Czorsztyn, </w:t>
      </w:r>
      <w:r w:rsidRPr="007379A9">
        <w:rPr>
          <w:rStyle w:val="Pogrubienie"/>
          <w:rFonts w:eastAsia="StarSymbol"/>
          <w:color w:val="000000" w:themeColor="text1"/>
          <w:sz w:val="24"/>
          <w:szCs w:val="24"/>
        </w:rPr>
        <w:t xml:space="preserve">najpóźniej w dniu </w:t>
      </w:r>
      <w:r w:rsidR="004F57C1" w:rsidRPr="007379A9">
        <w:rPr>
          <w:rStyle w:val="Pogrubienie"/>
          <w:rFonts w:eastAsia="StarSymbol"/>
          <w:color w:val="000000" w:themeColor="text1"/>
          <w:sz w:val="24"/>
          <w:szCs w:val="24"/>
        </w:rPr>
        <w:t>2</w:t>
      </w:r>
      <w:r w:rsidR="00A96C6A">
        <w:rPr>
          <w:rStyle w:val="Pogrubienie"/>
          <w:rFonts w:eastAsia="StarSymbol"/>
          <w:color w:val="000000" w:themeColor="text1"/>
          <w:sz w:val="24"/>
          <w:szCs w:val="24"/>
        </w:rPr>
        <w:t>9</w:t>
      </w:r>
      <w:r w:rsidR="004F57C1" w:rsidRPr="007379A9">
        <w:rPr>
          <w:rStyle w:val="Pogrubienie"/>
          <w:rFonts w:eastAsia="StarSymbol"/>
          <w:color w:val="000000" w:themeColor="text1"/>
          <w:sz w:val="24"/>
          <w:szCs w:val="24"/>
        </w:rPr>
        <w:t xml:space="preserve"> maja</w:t>
      </w:r>
      <w:r w:rsidR="00BE3202" w:rsidRPr="007379A9">
        <w:rPr>
          <w:b/>
          <w:color w:val="000000" w:themeColor="text1"/>
          <w:sz w:val="24"/>
          <w:szCs w:val="24"/>
        </w:rPr>
        <w:t xml:space="preserve"> 2023 roku. D</w:t>
      </w:r>
      <w:r w:rsidRPr="007379A9">
        <w:rPr>
          <w:rStyle w:val="Pogrubienie"/>
          <w:rFonts w:eastAsia="StarSymbol"/>
          <w:color w:val="000000" w:themeColor="text1"/>
          <w:sz w:val="24"/>
          <w:szCs w:val="24"/>
        </w:rPr>
        <w:t xml:space="preserve">ecyduje data zaksięgowania pieniędzy </w:t>
      </w:r>
      <w:r w:rsidR="00FF6A11">
        <w:rPr>
          <w:rStyle w:val="Pogrubienie"/>
          <w:rFonts w:eastAsia="StarSymbol"/>
          <w:color w:val="000000" w:themeColor="text1"/>
          <w:sz w:val="24"/>
          <w:szCs w:val="24"/>
        </w:rPr>
        <w:t xml:space="preserve">                     </w:t>
      </w:r>
      <w:r w:rsidRPr="007379A9">
        <w:rPr>
          <w:rStyle w:val="Pogrubienie"/>
          <w:rFonts w:eastAsia="StarSymbol"/>
          <w:color w:val="000000" w:themeColor="text1"/>
          <w:sz w:val="24"/>
          <w:szCs w:val="24"/>
        </w:rPr>
        <w:t xml:space="preserve">na wskazanym rachunku Urzędu </w:t>
      </w:r>
      <w:r w:rsidR="00BE3202" w:rsidRPr="007379A9">
        <w:rPr>
          <w:b/>
          <w:color w:val="000000" w:themeColor="text1"/>
          <w:sz w:val="24"/>
          <w:szCs w:val="24"/>
        </w:rPr>
        <w:t>Gminy Czorsztyn</w:t>
      </w:r>
      <w:r w:rsidRPr="007379A9">
        <w:rPr>
          <w:rStyle w:val="Pogrubienie"/>
          <w:rFonts w:eastAsia="StarSymbol"/>
          <w:color w:val="000000" w:themeColor="text1"/>
          <w:sz w:val="24"/>
          <w:szCs w:val="24"/>
        </w:rPr>
        <w:t>.</w:t>
      </w:r>
    </w:p>
    <w:p w14:paraId="65F55312" w14:textId="77777777" w:rsidR="00F02067" w:rsidRDefault="00F02067" w:rsidP="00F02067">
      <w:pPr>
        <w:pStyle w:val="NormalnyWeb"/>
        <w:rPr>
          <w:rStyle w:val="Pogrubienie"/>
          <w:rFonts w:eastAsia="StarSymbol"/>
          <w:color w:val="auto"/>
          <w:sz w:val="24"/>
          <w:szCs w:val="24"/>
        </w:rPr>
      </w:pPr>
      <w:r>
        <w:rPr>
          <w:rStyle w:val="Pogrubienie"/>
          <w:rFonts w:eastAsia="StarSymbol"/>
          <w:color w:val="auto"/>
          <w:sz w:val="24"/>
          <w:szCs w:val="24"/>
        </w:rPr>
        <w:t xml:space="preserve">Wpłata musi być bezwzględnie dokonana w nieprzekraczalnym terminie określonym </w:t>
      </w:r>
      <w:r w:rsidR="00BE3202">
        <w:rPr>
          <w:rStyle w:val="Pogrubienie"/>
          <w:rFonts w:eastAsia="StarSymbol"/>
          <w:color w:val="auto"/>
          <w:sz w:val="24"/>
          <w:szCs w:val="24"/>
        </w:rPr>
        <w:t xml:space="preserve">                        </w:t>
      </w:r>
      <w:r>
        <w:rPr>
          <w:rStyle w:val="Pogrubienie"/>
          <w:rFonts w:eastAsia="StarSymbol"/>
          <w:color w:val="auto"/>
          <w:sz w:val="24"/>
          <w:szCs w:val="24"/>
        </w:rPr>
        <w:t xml:space="preserve">w niniejszym ogłoszeniu. </w:t>
      </w:r>
    </w:p>
    <w:p w14:paraId="0F80D852" w14:textId="77777777" w:rsidR="004F57C1" w:rsidRPr="007F4B59" w:rsidRDefault="004F57C1" w:rsidP="004F57C1">
      <w:pPr>
        <w:pStyle w:val="Tekstpodstawowy"/>
        <w:jc w:val="both"/>
        <w:rPr>
          <w:b/>
          <w:sz w:val="24"/>
          <w:szCs w:val="24"/>
        </w:rPr>
      </w:pPr>
      <w:r w:rsidRPr="007F4B59">
        <w:rPr>
          <w:b/>
          <w:sz w:val="24"/>
          <w:szCs w:val="24"/>
        </w:rPr>
        <w:t>Dowód wniesienia wadium przez uczestnika przetargu podlega przedłożeniu komisji przetargowej przed otwarciem przetargu.</w:t>
      </w:r>
    </w:p>
    <w:p w14:paraId="5CF78227" w14:textId="77777777" w:rsidR="004F57C1" w:rsidRPr="007F4B59" w:rsidRDefault="004F57C1" w:rsidP="004F57C1">
      <w:pPr>
        <w:pStyle w:val="Tekstpodstawowy"/>
        <w:jc w:val="both"/>
        <w:rPr>
          <w:sz w:val="24"/>
          <w:szCs w:val="24"/>
        </w:rPr>
      </w:pPr>
      <w:r w:rsidRPr="007F4B59">
        <w:rPr>
          <w:sz w:val="24"/>
          <w:szCs w:val="24"/>
        </w:rPr>
        <w:t>Wadium nie podlega zwrotowi w razie uchylenia się uczestnika, który przetarg wygrał, od zawarcia umowy dzierżawy w wyznaczonym terminie i miejscu jej zawarcia, bez usprawiedliwienia. Wadium uczestnika przetargu, który przetarg wygrał, zalicza się na poczet czynszu dzierżawy.</w:t>
      </w:r>
    </w:p>
    <w:p w14:paraId="1E48ED22" w14:textId="77777777" w:rsidR="00184F60" w:rsidRDefault="00184F6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BDF875" w14:textId="77777777" w:rsidR="00F52A2C" w:rsidRDefault="00F52A2C" w:rsidP="00F52A2C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Przetarg:</w:t>
      </w:r>
    </w:p>
    <w:p w14:paraId="08F188CF" w14:textId="77777777" w:rsidR="00F52A2C" w:rsidRDefault="00F52A2C" w:rsidP="00F52A2C">
      <w:pPr>
        <w:ind w:right="140"/>
        <w:jc w:val="both"/>
        <w:rPr>
          <w:sz w:val="8"/>
          <w:szCs w:val="8"/>
        </w:rPr>
      </w:pPr>
    </w:p>
    <w:p w14:paraId="351A1AAF" w14:textId="77777777" w:rsidR="00F52A2C" w:rsidRDefault="00F52A2C" w:rsidP="00F52A2C">
      <w:pPr>
        <w:ind w:right="140"/>
        <w:jc w:val="both"/>
        <w:rPr>
          <w:sz w:val="12"/>
          <w:szCs w:val="12"/>
        </w:rPr>
      </w:pPr>
      <w:r>
        <w:rPr>
          <w:szCs w:val="24"/>
        </w:rPr>
        <w:t>Warunkiem uczestnictwa w przetargu jest dokonanie wpłaty wadium w wyznaczonym terminie, miejscu i formie.</w:t>
      </w:r>
    </w:p>
    <w:p w14:paraId="457E68DE" w14:textId="6CA94330" w:rsidR="00F52A2C" w:rsidRDefault="00F52A2C" w:rsidP="00F52A2C">
      <w:pPr>
        <w:jc w:val="both"/>
        <w:rPr>
          <w:szCs w:val="24"/>
        </w:rPr>
      </w:pPr>
      <w:r>
        <w:rPr>
          <w:szCs w:val="24"/>
        </w:rPr>
        <w:t>Osoby fizyczne biorące udział w przetargu winny posiadać ze sobą dowód osobisty</w:t>
      </w:r>
      <w:r w:rsidR="00E37315">
        <w:rPr>
          <w:szCs w:val="24"/>
        </w:rPr>
        <w:t xml:space="preserve"> lub paszport</w:t>
      </w:r>
      <w:r>
        <w:rPr>
          <w:szCs w:val="24"/>
        </w:rPr>
        <w:t xml:space="preserve">, </w:t>
      </w:r>
      <w:r w:rsidR="00E37315">
        <w:rPr>
          <w:szCs w:val="24"/>
        </w:rPr>
        <w:t xml:space="preserve">                  </w:t>
      </w:r>
      <w:r>
        <w:rPr>
          <w:szCs w:val="24"/>
        </w:rPr>
        <w:t xml:space="preserve">a w przypadku osób fizycznych prowadzących działalność gospodarczą, w tym wspólników spółki cywilnej aktualny  wpis do ewidencji działalności gospodarczej (wydruk z Centralnej Ewidencji </w:t>
      </w:r>
      <w:r w:rsidR="00FF6A11">
        <w:rPr>
          <w:szCs w:val="24"/>
        </w:rPr>
        <w:t xml:space="preserve">                    </w:t>
      </w:r>
      <w:r>
        <w:rPr>
          <w:szCs w:val="24"/>
        </w:rPr>
        <w:t>i</w:t>
      </w:r>
      <w:r w:rsidR="00FF6A11">
        <w:rPr>
          <w:szCs w:val="24"/>
        </w:rPr>
        <w:t xml:space="preserve"> </w:t>
      </w:r>
      <w:r>
        <w:rPr>
          <w:szCs w:val="24"/>
        </w:rPr>
        <w:t xml:space="preserve"> Informacji o Działalności Gospodarczej, datowany najpóźniej na dzień przed przetargiem, natomiast w przypadku osób prawnych oraz </w:t>
      </w:r>
      <w:r>
        <w:t>jednostek organizacyjnych</w:t>
      </w:r>
      <w:r>
        <w:rPr>
          <w:szCs w:val="24"/>
        </w:rPr>
        <w:t xml:space="preserve"> nieposiadających osobowości prawnej aktualny wypis z właściwego rejestru sądowego wydanego nie później niż</w:t>
      </w:r>
      <w:r w:rsidR="00FF6A11">
        <w:rPr>
          <w:szCs w:val="24"/>
        </w:rPr>
        <w:t xml:space="preserve"> </w:t>
      </w:r>
      <w:r>
        <w:rPr>
          <w:szCs w:val="24"/>
        </w:rPr>
        <w:t>6 miesięcy przed dniem przetargu) wraz z oświadczeniem, że w tym okresie nie nastąpiły zmiany</w:t>
      </w:r>
      <w:r w:rsidR="00FF6A11">
        <w:rPr>
          <w:szCs w:val="24"/>
        </w:rPr>
        <w:t xml:space="preserve"> </w:t>
      </w:r>
      <w:r>
        <w:rPr>
          <w:szCs w:val="24"/>
        </w:rPr>
        <w:t>w rejestrze, jak również nie złożono wniosku o dokonanie zmian, a także stosowne pełnomocnictwa do reprezentacji podmiotu w tym przetargu, umowę spółki cywilnej, jeśli działalność jest prowadzona w takiej formie.</w:t>
      </w:r>
    </w:p>
    <w:p w14:paraId="1D89D675" w14:textId="77777777" w:rsidR="00F52A2C" w:rsidRDefault="00F52A2C" w:rsidP="00F52A2C">
      <w:pPr>
        <w:ind w:right="140"/>
        <w:jc w:val="both"/>
        <w:rPr>
          <w:color w:val="000000" w:themeColor="text1"/>
          <w:szCs w:val="24"/>
        </w:rPr>
      </w:pPr>
      <w:r w:rsidRPr="00F52A2C">
        <w:rPr>
          <w:i/>
          <w:color w:val="000000" w:themeColor="text1"/>
          <w:szCs w:val="24"/>
        </w:rPr>
        <w:t>Ww. dokumenty Komisja przetargowa sprawdza przed rozpoczęciem przetargu, a w przypadku ich braku uczestnik nie zostanie zakwalifikowany przez Komisję przetargową do udziału w tym przetargu</w:t>
      </w:r>
      <w:r w:rsidRPr="00F52A2C">
        <w:rPr>
          <w:color w:val="000000" w:themeColor="text1"/>
          <w:szCs w:val="24"/>
        </w:rPr>
        <w:t xml:space="preserve">. </w:t>
      </w:r>
    </w:p>
    <w:p w14:paraId="4BF4F6C2" w14:textId="77777777" w:rsidR="007357B9" w:rsidRPr="007357B9" w:rsidRDefault="007357B9" w:rsidP="007357B9">
      <w:pPr>
        <w:jc w:val="both"/>
      </w:pPr>
      <w:r>
        <w:rPr>
          <w:color w:val="000000" w:themeColor="text1"/>
          <w:szCs w:val="24"/>
        </w:rPr>
        <w:t xml:space="preserve">W sprawach nieuregulowanych zarządzeniem </w:t>
      </w:r>
      <w:r w:rsidRPr="007357B9">
        <w:rPr>
          <w:szCs w:val="24"/>
        </w:rPr>
        <w:t>Nr WG.0050.4</w:t>
      </w:r>
      <w:r>
        <w:rPr>
          <w:szCs w:val="24"/>
        </w:rPr>
        <w:t>6</w:t>
      </w:r>
      <w:r w:rsidRPr="007357B9">
        <w:rPr>
          <w:szCs w:val="24"/>
        </w:rPr>
        <w:t>.</w:t>
      </w:r>
      <w:r>
        <w:rPr>
          <w:szCs w:val="24"/>
        </w:rPr>
        <w:t xml:space="preserve">2023 </w:t>
      </w:r>
      <w:r w:rsidRPr="007357B9">
        <w:rPr>
          <w:szCs w:val="24"/>
        </w:rPr>
        <w:t>Wójta Gminy Czorsztyn</w:t>
      </w:r>
      <w:r>
        <w:rPr>
          <w:szCs w:val="24"/>
        </w:rPr>
        <w:t xml:space="preserve"> </w:t>
      </w:r>
      <w:r w:rsidRPr="007357B9">
        <w:rPr>
          <w:szCs w:val="24"/>
        </w:rPr>
        <w:t>z dnia 1</w:t>
      </w:r>
      <w:r>
        <w:rPr>
          <w:szCs w:val="24"/>
        </w:rPr>
        <w:t>5</w:t>
      </w:r>
      <w:r w:rsidRPr="007357B9">
        <w:rPr>
          <w:szCs w:val="24"/>
        </w:rPr>
        <w:t xml:space="preserve"> maja 2023 roku </w:t>
      </w:r>
      <w:r>
        <w:rPr>
          <w:szCs w:val="24"/>
        </w:rPr>
        <w:t xml:space="preserve">stosuje się </w:t>
      </w:r>
      <w:r w:rsidR="00EA4A34">
        <w:rPr>
          <w:szCs w:val="24"/>
        </w:rPr>
        <w:t xml:space="preserve">odpowiednio </w:t>
      </w:r>
      <w:r>
        <w:rPr>
          <w:szCs w:val="24"/>
        </w:rPr>
        <w:t xml:space="preserve">zasady określone w przepisach rozporządzenia </w:t>
      </w:r>
      <w:r w:rsidRPr="007357B9">
        <w:rPr>
          <w:color w:val="000000"/>
        </w:rPr>
        <w:t>Rady Ministrów</w:t>
      </w:r>
      <w:r w:rsidR="00EA4A34">
        <w:rPr>
          <w:color w:val="000000"/>
        </w:rPr>
        <w:t xml:space="preserve"> </w:t>
      </w:r>
      <w:r w:rsidRPr="007357B9">
        <w:rPr>
          <w:color w:val="000000"/>
        </w:rPr>
        <w:t>z dnia 14 września 2004 r. w sprawie sposobu i trybu przeprowadzania przetargów oraz rokowań na zbycie nieruchomości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2021 r., poz. 2213)</w:t>
      </w:r>
      <w:r w:rsidR="007379A9">
        <w:rPr>
          <w:color w:val="000000"/>
        </w:rPr>
        <w:t>.</w:t>
      </w:r>
    </w:p>
    <w:p w14:paraId="0FAB496B" w14:textId="77777777" w:rsidR="00BE3202" w:rsidRDefault="00BE3202" w:rsidP="00BE3202">
      <w:pPr>
        <w:rPr>
          <w:sz w:val="8"/>
          <w:szCs w:val="8"/>
        </w:rPr>
      </w:pPr>
    </w:p>
    <w:p w14:paraId="392C58A6" w14:textId="77777777" w:rsidR="00F02067" w:rsidRPr="00F02067" w:rsidRDefault="00BE3202" w:rsidP="00F02067">
      <w:pPr>
        <w:jc w:val="both"/>
      </w:pPr>
      <w:r w:rsidRPr="004F57C1">
        <w:rPr>
          <w:b/>
          <w:sz w:val="28"/>
          <w:szCs w:val="28"/>
        </w:rPr>
        <w:t>Termin przetargu</w:t>
      </w:r>
      <w:r>
        <w:t xml:space="preserve">: </w:t>
      </w:r>
      <w:r w:rsidRPr="00753BA9">
        <w:rPr>
          <w:szCs w:val="24"/>
        </w:rPr>
        <w:t>2 czerwca 2023 roku o godz. 12</w:t>
      </w:r>
      <w:r w:rsidRPr="00753BA9">
        <w:rPr>
          <w:szCs w:val="24"/>
          <w:u w:val="single"/>
          <w:vertAlign w:val="superscript"/>
        </w:rPr>
        <w:t>00</w:t>
      </w:r>
      <w:r w:rsidRPr="00A41428">
        <w:rPr>
          <w:szCs w:val="24"/>
        </w:rPr>
        <w:t xml:space="preserve"> w s</w:t>
      </w:r>
      <w:r>
        <w:rPr>
          <w:szCs w:val="24"/>
        </w:rPr>
        <w:t xml:space="preserve">iedzibie Urzędu Gminy Czorsztyn                           w Maniowach przy ul. Gorczańskiej 3, w </w:t>
      </w:r>
      <w:r w:rsidRPr="00D97EE8">
        <w:rPr>
          <w:szCs w:val="24"/>
        </w:rPr>
        <w:t>sali narad</w:t>
      </w:r>
      <w:r>
        <w:rPr>
          <w:szCs w:val="24"/>
        </w:rPr>
        <w:t>, I piętro</w:t>
      </w:r>
      <w:r w:rsidR="004F57C1">
        <w:rPr>
          <w:szCs w:val="24"/>
        </w:rPr>
        <w:t>.</w:t>
      </w:r>
    </w:p>
    <w:p w14:paraId="07F7FC3C" w14:textId="77777777" w:rsidR="00612599" w:rsidRDefault="00612599">
      <w:pPr>
        <w:pStyle w:val="Tekstpodstawowy"/>
        <w:jc w:val="both"/>
        <w:rPr>
          <w:sz w:val="24"/>
          <w:szCs w:val="24"/>
          <w:highlight w:val="yellow"/>
        </w:rPr>
      </w:pPr>
    </w:p>
    <w:p w14:paraId="7551BCC8" w14:textId="43AA058C" w:rsidR="00486E90" w:rsidRPr="00A41428" w:rsidRDefault="00B359E6">
      <w:pPr>
        <w:pStyle w:val="Tekstpodstawowy"/>
        <w:jc w:val="both"/>
        <w:rPr>
          <w:sz w:val="24"/>
          <w:szCs w:val="24"/>
        </w:rPr>
      </w:pPr>
      <w:r w:rsidRPr="00612599">
        <w:rPr>
          <w:sz w:val="24"/>
          <w:szCs w:val="24"/>
        </w:rPr>
        <w:t xml:space="preserve">Stawkę </w:t>
      </w:r>
      <w:r w:rsidR="00612599" w:rsidRPr="00612599">
        <w:rPr>
          <w:sz w:val="24"/>
          <w:szCs w:val="24"/>
        </w:rPr>
        <w:t xml:space="preserve">rocznego </w:t>
      </w:r>
      <w:r w:rsidRPr="00612599">
        <w:rPr>
          <w:sz w:val="24"/>
          <w:szCs w:val="24"/>
        </w:rPr>
        <w:t xml:space="preserve">czynszu </w:t>
      </w:r>
      <w:r w:rsidR="009E441A" w:rsidRPr="00612599">
        <w:rPr>
          <w:sz w:val="24"/>
          <w:szCs w:val="24"/>
        </w:rPr>
        <w:t xml:space="preserve">za </w:t>
      </w:r>
      <w:r w:rsidRPr="00612599">
        <w:rPr>
          <w:sz w:val="24"/>
          <w:szCs w:val="24"/>
        </w:rPr>
        <w:t>dzierżaw</w:t>
      </w:r>
      <w:r w:rsidR="009E441A" w:rsidRPr="00612599">
        <w:rPr>
          <w:sz w:val="24"/>
          <w:szCs w:val="24"/>
        </w:rPr>
        <w:t>ę</w:t>
      </w:r>
      <w:r w:rsidRPr="00612599">
        <w:rPr>
          <w:sz w:val="24"/>
          <w:szCs w:val="24"/>
        </w:rPr>
        <w:t xml:space="preserve"> </w:t>
      </w:r>
      <w:r w:rsidR="00486E90" w:rsidRPr="00612599">
        <w:rPr>
          <w:sz w:val="24"/>
          <w:szCs w:val="24"/>
        </w:rPr>
        <w:t>nieruchomości, którą obowiązany</w:t>
      </w:r>
      <w:r w:rsidR="009E441A" w:rsidRPr="00612599">
        <w:rPr>
          <w:sz w:val="24"/>
          <w:szCs w:val="24"/>
        </w:rPr>
        <w:t xml:space="preserve"> jest</w:t>
      </w:r>
      <w:r w:rsidR="00486E90" w:rsidRPr="00612599">
        <w:rPr>
          <w:sz w:val="24"/>
          <w:szCs w:val="24"/>
        </w:rPr>
        <w:t xml:space="preserve"> zapłacić </w:t>
      </w:r>
      <w:r w:rsidRPr="00612599">
        <w:rPr>
          <w:sz w:val="24"/>
          <w:szCs w:val="24"/>
        </w:rPr>
        <w:t>dzierżawca</w:t>
      </w:r>
      <w:r w:rsidR="00486E90" w:rsidRPr="00612599">
        <w:rPr>
          <w:sz w:val="24"/>
          <w:szCs w:val="24"/>
        </w:rPr>
        <w:t>, ustala się w wysokości ceny uzyskanej w wyniku przetargu</w:t>
      </w:r>
      <w:r w:rsidR="006B0A86" w:rsidRPr="00612599">
        <w:rPr>
          <w:sz w:val="24"/>
          <w:szCs w:val="24"/>
        </w:rPr>
        <w:t>,</w:t>
      </w:r>
      <w:r w:rsidRPr="00612599">
        <w:rPr>
          <w:sz w:val="24"/>
          <w:szCs w:val="24"/>
        </w:rPr>
        <w:t xml:space="preserve"> </w:t>
      </w:r>
      <w:r w:rsidR="00612599" w:rsidRPr="00612599">
        <w:rPr>
          <w:sz w:val="24"/>
          <w:szCs w:val="24"/>
        </w:rPr>
        <w:t xml:space="preserve">powiększoną o należny </w:t>
      </w:r>
      <w:r w:rsidRPr="00612599">
        <w:rPr>
          <w:sz w:val="24"/>
          <w:szCs w:val="24"/>
        </w:rPr>
        <w:t>podatek VAT</w:t>
      </w:r>
      <w:r w:rsidR="00612599" w:rsidRPr="00612599">
        <w:rPr>
          <w:sz w:val="24"/>
          <w:szCs w:val="24"/>
        </w:rPr>
        <w:t xml:space="preserve">               </w:t>
      </w:r>
      <w:r w:rsidR="00486E90" w:rsidRPr="00612599">
        <w:rPr>
          <w:sz w:val="24"/>
          <w:szCs w:val="24"/>
        </w:rPr>
        <w:t xml:space="preserve"> i podlega ona zapłacie</w:t>
      </w:r>
      <w:r w:rsidR="00612599" w:rsidRPr="00612599">
        <w:rPr>
          <w:sz w:val="24"/>
          <w:szCs w:val="24"/>
        </w:rPr>
        <w:t xml:space="preserve"> </w:t>
      </w:r>
      <w:r w:rsidR="00486E90" w:rsidRPr="00612599">
        <w:rPr>
          <w:sz w:val="24"/>
          <w:szCs w:val="24"/>
        </w:rPr>
        <w:t>nie później niż do dnia zawarcia umowy</w:t>
      </w:r>
      <w:r w:rsidR="006B0A86" w:rsidRPr="00612599">
        <w:rPr>
          <w:sz w:val="24"/>
          <w:szCs w:val="24"/>
        </w:rPr>
        <w:t xml:space="preserve"> dzierżawy</w:t>
      </w:r>
      <w:r w:rsidR="00486E90" w:rsidRPr="00612599">
        <w:rPr>
          <w:sz w:val="24"/>
          <w:szCs w:val="24"/>
        </w:rPr>
        <w:t>.</w:t>
      </w:r>
    </w:p>
    <w:p w14:paraId="5BC434BF" w14:textId="77777777" w:rsidR="00486E90" w:rsidRPr="00A41428" w:rsidRDefault="00E52C97">
      <w:pPr>
        <w:pStyle w:val="Tekstpodstawowy"/>
        <w:jc w:val="both"/>
        <w:rPr>
          <w:sz w:val="24"/>
          <w:szCs w:val="24"/>
        </w:rPr>
      </w:pPr>
      <w:r>
        <w:rPr>
          <w:b/>
          <w:sz w:val="24"/>
          <w:szCs w:val="24"/>
        </w:rPr>
        <w:t>Wójt Gminy Czorsztyn</w:t>
      </w:r>
      <w:r w:rsidR="00486E90" w:rsidRPr="00A41428">
        <w:rPr>
          <w:b/>
          <w:sz w:val="24"/>
          <w:szCs w:val="24"/>
        </w:rPr>
        <w:t xml:space="preserve"> zastrzega, że przysługuje mu prawo odwołania ogłoszonego przetargu jedynie z ważnych powodów</w:t>
      </w:r>
      <w:r w:rsidR="00486E90" w:rsidRPr="00A41428">
        <w:rPr>
          <w:sz w:val="24"/>
          <w:szCs w:val="24"/>
        </w:rPr>
        <w:t xml:space="preserve">. </w:t>
      </w:r>
    </w:p>
    <w:p w14:paraId="11287967" w14:textId="77777777" w:rsidR="005B1A10" w:rsidRPr="005B1A10" w:rsidRDefault="00486E90" w:rsidP="005B1A10">
      <w:pPr>
        <w:pStyle w:val="Tekstpodstawowy"/>
        <w:jc w:val="both"/>
        <w:rPr>
          <w:rFonts w:ascii="Arial" w:hAnsi="Arial" w:cs="Arial"/>
          <w:color w:val="222222"/>
          <w:szCs w:val="24"/>
        </w:rPr>
      </w:pPr>
      <w:r w:rsidRPr="00E87963">
        <w:rPr>
          <w:sz w:val="24"/>
          <w:szCs w:val="24"/>
        </w:rPr>
        <w:t xml:space="preserve">Dodatkowe informacje o przetargu można uzyskać w </w:t>
      </w:r>
      <w:r w:rsidR="00E52C97" w:rsidRPr="00E87963">
        <w:rPr>
          <w:sz w:val="24"/>
          <w:szCs w:val="24"/>
        </w:rPr>
        <w:t>pok. Nr 9, parter budynku</w:t>
      </w:r>
      <w:r w:rsidR="00E87963" w:rsidRPr="00E87963">
        <w:rPr>
          <w:sz w:val="24"/>
          <w:szCs w:val="24"/>
        </w:rPr>
        <w:t>,</w:t>
      </w:r>
      <w:r w:rsidR="00E52C97" w:rsidRPr="00E87963">
        <w:rPr>
          <w:sz w:val="24"/>
          <w:szCs w:val="24"/>
        </w:rPr>
        <w:t xml:space="preserve"> </w:t>
      </w:r>
      <w:r w:rsidRPr="00E87963">
        <w:rPr>
          <w:sz w:val="24"/>
          <w:szCs w:val="24"/>
        </w:rPr>
        <w:t>w godzinach pracy Urzędu</w:t>
      </w:r>
      <w:r w:rsidR="00E87963" w:rsidRPr="00E87963">
        <w:rPr>
          <w:sz w:val="24"/>
          <w:szCs w:val="24"/>
        </w:rPr>
        <w:t xml:space="preserve"> Gminy</w:t>
      </w:r>
      <w:r w:rsidRPr="00E87963">
        <w:rPr>
          <w:sz w:val="24"/>
          <w:szCs w:val="24"/>
        </w:rPr>
        <w:t>, tel.</w:t>
      </w:r>
      <w:r w:rsidR="00E87963" w:rsidRPr="00E87963">
        <w:rPr>
          <w:color w:val="222222"/>
          <w:sz w:val="24"/>
          <w:szCs w:val="24"/>
          <w:shd w:val="clear" w:color="auto" w:fill="FFFFFF"/>
        </w:rPr>
        <w:t> +48 18 27 50</w:t>
      </w:r>
      <w:r w:rsidR="001572C3">
        <w:rPr>
          <w:color w:val="222222"/>
          <w:sz w:val="24"/>
          <w:szCs w:val="24"/>
          <w:shd w:val="clear" w:color="auto" w:fill="FFFFFF"/>
        </w:rPr>
        <w:t> </w:t>
      </w:r>
      <w:r w:rsidR="00E87963" w:rsidRPr="00E87963">
        <w:rPr>
          <w:color w:val="222222"/>
          <w:sz w:val="24"/>
          <w:szCs w:val="24"/>
          <w:shd w:val="clear" w:color="auto" w:fill="FFFFFF"/>
        </w:rPr>
        <w:t>070</w:t>
      </w:r>
      <w:r w:rsidR="001572C3">
        <w:rPr>
          <w:color w:val="222222"/>
          <w:sz w:val="24"/>
          <w:szCs w:val="24"/>
          <w:shd w:val="clear" w:color="auto" w:fill="FFFFFF"/>
        </w:rPr>
        <w:t xml:space="preserve"> wew. 109</w:t>
      </w:r>
      <w:r w:rsidR="005B1A10">
        <w:rPr>
          <w:sz w:val="24"/>
          <w:szCs w:val="24"/>
        </w:rPr>
        <w:t xml:space="preserve">, Skrzynka </w:t>
      </w:r>
      <w:proofErr w:type="spellStart"/>
      <w:r w:rsidR="005B1A10" w:rsidRPr="005B1A10">
        <w:rPr>
          <w:color w:val="222222"/>
          <w:szCs w:val="24"/>
        </w:rPr>
        <w:t>ePUAP</w:t>
      </w:r>
      <w:proofErr w:type="spellEnd"/>
      <w:r w:rsidR="005B1A10" w:rsidRPr="005B1A10">
        <w:rPr>
          <w:color w:val="222222"/>
          <w:szCs w:val="24"/>
        </w:rPr>
        <w:t>: /jgibd8640j/</w:t>
      </w:r>
      <w:proofErr w:type="spellStart"/>
      <w:r w:rsidR="005B1A10" w:rsidRPr="005B1A10">
        <w:rPr>
          <w:color w:val="222222"/>
          <w:szCs w:val="24"/>
        </w:rPr>
        <w:t>SkrytkaESP</w:t>
      </w:r>
      <w:proofErr w:type="spellEnd"/>
    </w:p>
    <w:p w14:paraId="58C61B1D" w14:textId="77777777" w:rsidR="00D97EE8" w:rsidRPr="00D97EE8" w:rsidRDefault="00D97EE8">
      <w:pPr>
        <w:pStyle w:val="Tekstpodstawowy"/>
        <w:jc w:val="both"/>
        <w:rPr>
          <w:sz w:val="24"/>
          <w:szCs w:val="24"/>
        </w:rPr>
      </w:pPr>
    </w:p>
    <w:sectPr w:rsidR="00D97EE8" w:rsidRPr="00D97EE8" w:rsidSect="004D78AB">
      <w:headerReference w:type="default" r:id="rId7"/>
      <w:footerReference w:type="default" r:id="rId8"/>
      <w:footnotePr>
        <w:pos w:val="beneathText"/>
      </w:footnotePr>
      <w:pgSz w:w="11906" w:h="16838"/>
      <w:pgMar w:top="851" w:right="851" w:bottom="567" w:left="1418" w:header="17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61BA" w14:textId="77777777" w:rsidR="004271F3" w:rsidRDefault="004271F3">
      <w:r>
        <w:separator/>
      </w:r>
    </w:p>
  </w:endnote>
  <w:endnote w:type="continuationSeparator" w:id="0">
    <w:p w14:paraId="67A3C471" w14:textId="77777777" w:rsidR="004271F3" w:rsidRDefault="0042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StarBats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32DF" w14:textId="77777777" w:rsidR="00486E90" w:rsidRDefault="00486E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4BD4" w14:textId="77777777" w:rsidR="004271F3" w:rsidRDefault="004271F3">
      <w:r>
        <w:separator/>
      </w:r>
    </w:p>
  </w:footnote>
  <w:footnote w:type="continuationSeparator" w:id="0">
    <w:p w14:paraId="71C4C804" w14:textId="77777777" w:rsidR="004271F3" w:rsidRDefault="0042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5016" w14:textId="77777777" w:rsidR="00486E90" w:rsidRDefault="00486E90">
    <w:pPr>
      <w:pStyle w:val="Nagwek10"/>
      <w:jc w:val="center"/>
    </w:pPr>
    <w:r>
      <w:rPr>
        <w:rFonts w:ascii="Garamond" w:hAnsi="Garamond"/>
        <w:sz w:val="22"/>
      </w:rPr>
      <w:t>Strona —</w:t>
    </w:r>
    <w:r w:rsidR="00985294"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\*ARABIC </w:instrText>
    </w:r>
    <w:r w:rsidR="00985294">
      <w:rPr>
        <w:rFonts w:ascii="Garamond" w:hAnsi="Garamond"/>
        <w:sz w:val="22"/>
      </w:rPr>
      <w:fldChar w:fldCharType="separate"/>
    </w:r>
    <w:r w:rsidR="00753BA9">
      <w:rPr>
        <w:rFonts w:ascii="Garamond" w:hAnsi="Garamond"/>
        <w:noProof/>
        <w:sz w:val="22"/>
      </w:rPr>
      <w:t>2</w:t>
    </w:r>
    <w:r w:rsidR="00985294">
      <w:rPr>
        <w:rFonts w:ascii="Garamond" w:hAnsi="Garamond"/>
        <w:sz w:val="22"/>
      </w:rPr>
      <w:fldChar w:fldCharType="end"/>
    </w:r>
    <w:r>
      <w:rPr>
        <w:rFonts w:ascii="Garamond" w:hAnsi="Garamond"/>
        <w:sz w:val="22"/>
      </w:rPr>
      <w:t xml:space="preserve"> z </w:t>
    </w:r>
    <w:r w:rsidR="00985294"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NUMPAGES \*ARABIC </w:instrText>
    </w:r>
    <w:r w:rsidR="00985294">
      <w:rPr>
        <w:rFonts w:ascii="Garamond" w:hAnsi="Garamond"/>
        <w:sz w:val="22"/>
      </w:rPr>
      <w:fldChar w:fldCharType="separate"/>
    </w:r>
    <w:r w:rsidR="00753BA9">
      <w:rPr>
        <w:rFonts w:ascii="Garamond" w:hAnsi="Garamond"/>
        <w:noProof/>
        <w:sz w:val="22"/>
      </w:rPr>
      <w:t>2</w:t>
    </w:r>
    <w:r w:rsidR="00985294">
      <w:rPr>
        <w:rFonts w:ascii="Garamond" w:hAnsi="Garamond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8767479">
    <w:abstractNumId w:val="0"/>
  </w:num>
  <w:num w:numId="2" w16cid:durableId="77990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2D"/>
    <w:rsid w:val="00076C83"/>
    <w:rsid w:val="0009269A"/>
    <w:rsid w:val="000956F9"/>
    <w:rsid w:val="000F1399"/>
    <w:rsid w:val="001572C3"/>
    <w:rsid w:val="00163A32"/>
    <w:rsid w:val="00164DB4"/>
    <w:rsid w:val="00184E11"/>
    <w:rsid w:val="00184F60"/>
    <w:rsid w:val="00197937"/>
    <w:rsid w:val="001B32A1"/>
    <w:rsid w:val="002210BF"/>
    <w:rsid w:val="0022280E"/>
    <w:rsid w:val="00281961"/>
    <w:rsid w:val="00311D9A"/>
    <w:rsid w:val="003218E6"/>
    <w:rsid w:val="0033505F"/>
    <w:rsid w:val="00347895"/>
    <w:rsid w:val="003878AD"/>
    <w:rsid w:val="003C472C"/>
    <w:rsid w:val="003F0281"/>
    <w:rsid w:val="00421592"/>
    <w:rsid w:val="00421F58"/>
    <w:rsid w:val="004271F3"/>
    <w:rsid w:val="004307CB"/>
    <w:rsid w:val="00433802"/>
    <w:rsid w:val="00437214"/>
    <w:rsid w:val="00465B05"/>
    <w:rsid w:val="00486E90"/>
    <w:rsid w:val="004B7E33"/>
    <w:rsid w:val="004D78AB"/>
    <w:rsid w:val="004E39B6"/>
    <w:rsid w:val="004F57C1"/>
    <w:rsid w:val="0058260A"/>
    <w:rsid w:val="005B1A10"/>
    <w:rsid w:val="005B5AEB"/>
    <w:rsid w:val="005E1255"/>
    <w:rsid w:val="00603044"/>
    <w:rsid w:val="00612599"/>
    <w:rsid w:val="006A78D8"/>
    <w:rsid w:val="006B0A86"/>
    <w:rsid w:val="006C3120"/>
    <w:rsid w:val="007357B9"/>
    <w:rsid w:val="007379A9"/>
    <w:rsid w:val="00753BA9"/>
    <w:rsid w:val="00756EA8"/>
    <w:rsid w:val="00771366"/>
    <w:rsid w:val="00794A17"/>
    <w:rsid w:val="00795E95"/>
    <w:rsid w:val="007B20DC"/>
    <w:rsid w:val="007C56EF"/>
    <w:rsid w:val="007F4B59"/>
    <w:rsid w:val="008134F0"/>
    <w:rsid w:val="00822E91"/>
    <w:rsid w:val="00872EEB"/>
    <w:rsid w:val="00881F56"/>
    <w:rsid w:val="008903A2"/>
    <w:rsid w:val="008E01DC"/>
    <w:rsid w:val="008F56DE"/>
    <w:rsid w:val="00972E24"/>
    <w:rsid w:val="00982045"/>
    <w:rsid w:val="00985294"/>
    <w:rsid w:val="009A16DA"/>
    <w:rsid w:val="009E441A"/>
    <w:rsid w:val="009E5CE9"/>
    <w:rsid w:val="00A41428"/>
    <w:rsid w:val="00A501C3"/>
    <w:rsid w:val="00A801DC"/>
    <w:rsid w:val="00A96C6A"/>
    <w:rsid w:val="00AD0F54"/>
    <w:rsid w:val="00B25828"/>
    <w:rsid w:val="00B27A10"/>
    <w:rsid w:val="00B359E6"/>
    <w:rsid w:val="00B67E1E"/>
    <w:rsid w:val="00B706B8"/>
    <w:rsid w:val="00B817D5"/>
    <w:rsid w:val="00BC4E5C"/>
    <w:rsid w:val="00BD2652"/>
    <w:rsid w:val="00BE1E51"/>
    <w:rsid w:val="00BE3202"/>
    <w:rsid w:val="00C43DD1"/>
    <w:rsid w:val="00C9026D"/>
    <w:rsid w:val="00C910DD"/>
    <w:rsid w:val="00C97C1D"/>
    <w:rsid w:val="00CA0F4B"/>
    <w:rsid w:val="00CC0731"/>
    <w:rsid w:val="00CC1573"/>
    <w:rsid w:val="00D5028B"/>
    <w:rsid w:val="00D53555"/>
    <w:rsid w:val="00D8132D"/>
    <w:rsid w:val="00D97EE8"/>
    <w:rsid w:val="00DB3EEA"/>
    <w:rsid w:val="00DC1C0E"/>
    <w:rsid w:val="00DD4EAB"/>
    <w:rsid w:val="00DE6B6D"/>
    <w:rsid w:val="00E37315"/>
    <w:rsid w:val="00E43F26"/>
    <w:rsid w:val="00E52C97"/>
    <w:rsid w:val="00E87963"/>
    <w:rsid w:val="00EA4A34"/>
    <w:rsid w:val="00EB0F4E"/>
    <w:rsid w:val="00EB19E8"/>
    <w:rsid w:val="00F02067"/>
    <w:rsid w:val="00F52A2C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F2343"/>
  <w15:docId w15:val="{CF35B643-21AD-40A9-A75F-C25380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AB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4D78AB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21F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  <w:rsid w:val="004D78AB"/>
  </w:style>
  <w:style w:type="character" w:styleId="Numerstrony">
    <w:name w:val="page number"/>
    <w:basedOn w:val="WW-Domylnaczcionkaakapitu"/>
    <w:rsid w:val="004D78AB"/>
  </w:style>
  <w:style w:type="character" w:customStyle="1" w:styleId="WW8Num1z0">
    <w:name w:val="WW8Num1z0"/>
    <w:rsid w:val="004D78AB"/>
    <w:rPr>
      <w:rFonts w:ascii="Symbol" w:hAnsi="Symbol"/>
    </w:rPr>
  </w:style>
  <w:style w:type="character" w:customStyle="1" w:styleId="WW8Num2z0">
    <w:name w:val="WW8Num2z0"/>
    <w:rsid w:val="004D78AB"/>
    <w:rPr>
      <w:rFonts w:ascii="Symbol" w:hAnsi="Symbol"/>
    </w:rPr>
  </w:style>
  <w:style w:type="character" w:customStyle="1" w:styleId="WW8Num4z0">
    <w:name w:val="WW8Num4z0"/>
    <w:rsid w:val="004D78AB"/>
    <w:rPr>
      <w:rFonts w:ascii="Symbol" w:hAnsi="Symbol"/>
    </w:rPr>
  </w:style>
  <w:style w:type="character" w:customStyle="1" w:styleId="WW8Num5z0">
    <w:name w:val="WW8Num5z0"/>
    <w:rsid w:val="004D78AB"/>
    <w:rPr>
      <w:rFonts w:ascii="Symbol" w:hAnsi="Symbol"/>
    </w:rPr>
  </w:style>
  <w:style w:type="character" w:customStyle="1" w:styleId="WW8Num6z0">
    <w:name w:val="WW8Num6z0"/>
    <w:rsid w:val="004D78AB"/>
    <w:rPr>
      <w:rFonts w:ascii="Symbol" w:hAnsi="Symbol"/>
    </w:rPr>
  </w:style>
  <w:style w:type="character" w:customStyle="1" w:styleId="WW8Num7z0">
    <w:name w:val="WW8Num7z0"/>
    <w:rsid w:val="004D78AB"/>
    <w:rPr>
      <w:rFonts w:ascii="Symbol" w:hAnsi="Symbol"/>
      <w:color w:val="000000"/>
    </w:rPr>
  </w:style>
  <w:style w:type="character" w:customStyle="1" w:styleId="WW8Num9z0">
    <w:name w:val="WW8Num9z0"/>
    <w:rsid w:val="004D78AB"/>
    <w:rPr>
      <w:rFonts w:ascii="Monotype Sorts" w:hAnsi="Monotype Sorts"/>
    </w:rPr>
  </w:style>
  <w:style w:type="character" w:customStyle="1" w:styleId="WW8Num10z0">
    <w:name w:val="WW8Num10z0"/>
    <w:rsid w:val="004D78AB"/>
    <w:rPr>
      <w:rFonts w:ascii="Wingdings" w:hAnsi="Wingdings"/>
    </w:rPr>
  </w:style>
  <w:style w:type="character" w:customStyle="1" w:styleId="WW8Num11z0">
    <w:name w:val="WW8Num11z0"/>
    <w:rsid w:val="004D78AB"/>
    <w:rPr>
      <w:rFonts w:ascii="Monotype Sorts" w:hAnsi="Monotype Sorts"/>
    </w:rPr>
  </w:style>
  <w:style w:type="character" w:customStyle="1" w:styleId="WW8Num12z0">
    <w:name w:val="WW8Num12z0"/>
    <w:rsid w:val="004D78AB"/>
    <w:rPr>
      <w:rFonts w:ascii="Wingdings" w:hAnsi="Wingdings"/>
    </w:rPr>
  </w:style>
  <w:style w:type="character" w:customStyle="1" w:styleId="WW8Num13z0">
    <w:name w:val="WW8Num13z0"/>
    <w:rsid w:val="004D78AB"/>
    <w:rPr>
      <w:rFonts w:ascii="Wingdings" w:hAnsi="Wingdings"/>
      <w:sz w:val="16"/>
    </w:rPr>
  </w:style>
  <w:style w:type="character" w:customStyle="1" w:styleId="WW8Num15z0">
    <w:name w:val="WW8Num15z0"/>
    <w:rsid w:val="004D78AB"/>
    <w:rPr>
      <w:rFonts w:ascii="Monotype Sorts" w:hAnsi="Monotype Sorts"/>
    </w:rPr>
  </w:style>
  <w:style w:type="character" w:customStyle="1" w:styleId="WW8Num16z0">
    <w:name w:val="WW8Num16z0"/>
    <w:rsid w:val="004D78AB"/>
    <w:rPr>
      <w:rFonts w:ascii="Wingdings" w:hAnsi="Wingdings"/>
      <w:sz w:val="16"/>
    </w:rPr>
  </w:style>
  <w:style w:type="character" w:customStyle="1" w:styleId="WW8Num17z0">
    <w:name w:val="WW8Num17z0"/>
    <w:rsid w:val="004D78AB"/>
    <w:rPr>
      <w:rFonts w:ascii="Symbol" w:hAnsi="Symbol"/>
    </w:rPr>
  </w:style>
  <w:style w:type="character" w:customStyle="1" w:styleId="WW8Num18z0">
    <w:name w:val="WW8Num18z0"/>
    <w:rsid w:val="004D78AB"/>
    <w:rPr>
      <w:rFonts w:ascii="Wingdings" w:hAnsi="Wingdings"/>
    </w:rPr>
  </w:style>
  <w:style w:type="character" w:customStyle="1" w:styleId="WW8Num20z0">
    <w:name w:val="WW8Num20z0"/>
    <w:rsid w:val="004D78AB"/>
    <w:rPr>
      <w:rFonts w:ascii="Monotype Sorts" w:hAnsi="Monotype Sorts"/>
    </w:rPr>
  </w:style>
  <w:style w:type="character" w:customStyle="1" w:styleId="WW8Num21z0">
    <w:name w:val="WW8Num21z0"/>
    <w:rsid w:val="004D78AB"/>
    <w:rPr>
      <w:rFonts w:ascii="Wingdings" w:hAnsi="Wingdings"/>
    </w:rPr>
  </w:style>
  <w:style w:type="character" w:customStyle="1" w:styleId="WW8Num22z0">
    <w:name w:val="WW8Num22z0"/>
    <w:rsid w:val="004D78AB"/>
    <w:rPr>
      <w:rFonts w:ascii="Wingdings" w:hAnsi="Wingdings"/>
    </w:rPr>
  </w:style>
  <w:style w:type="character" w:customStyle="1" w:styleId="WW8Num23z0">
    <w:name w:val="WW8Num23z0"/>
    <w:rsid w:val="004D78AB"/>
    <w:rPr>
      <w:rFonts w:ascii="Wingdings" w:hAnsi="Wingdings"/>
    </w:rPr>
  </w:style>
  <w:style w:type="character" w:customStyle="1" w:styleId="WW8Num24z0">
    <w:name w:val="WW8Num24z0"/>
    <w:rsid w:val="004D78AB"/>
    <w:rPr>
      <w:rFonts w:ascii="Wingdings" w:hAnsi="Wingdings"/>
    </w:rPr>
  </w:style>
  <w:style w:type="character" w:customStyle="1" w:styleId="WW8Num25z0">
    <w:name w:val="WW8Num25z0"/>
    <w:rsid w:val="004D78AB"/>
    <w:rPr>
      <w:rFonts w:ascii="Wingdings" w:hAnsi="Wingdings"/>
    </w:rPr>
  </w:style>
  <w:style w:type="character" w:customStyle="1" w:styleId="WW8Num27z0">
    <w:name w:val="WW8Num27z0"/>
    <w:rsid w:val="004D78AB"/>
    <w:rPr>
      <w:rFonts w:ascii="Wingdings" w:hAnsi="Wingdings"/>
    </w:rPr>
  </w:style>
  <w:style w:type="character" w:customStyle="1" w:styleId="WW8Num28z0">
    <w:name w:val="WW8Num28z0"/>
    <w:rsid w:val="004D78AB"/>
    <w:rPr>
      <w:rFonts w:ascii="Wingdings" w:hAnsi="Wingdings"/>
    </w:rPr>
  </w:style>
  <w:style w:type="character" w:customStyle="1" w:styleId="WW8Num29z0">
    <w:name w:val="WW8Num29z0"/>
    <w:rsid w:val="004D78AB"/>
    <w:rPr>
      <w:rFonts w:ascii="Monotype Sorts" w:hAnsi="Monotype Sorts"/>
    </w:rPr>
  </w:style>
  <w:style w:type="character" w:customStyle="1" w:styleId="WW8Num30z0">
    <w:name w:val="WW8Num30z0"/>
    <w:rsid w:val="004D78AB"/>
    <w:rPr>
      <w:rFonts w:ascii="Symbol" w:hAnsi="Symbol"/>
      <w:color w:val="000000"/>
    </w:rPr>
  </w:style>
  <w:style w:type="character" w:customStyle="1" w:styleId="WW8Num31z0">
    <w:name w:val="WW8Num31z0"/>
    <w:rsid w:val="004D78AB"/>
    <w:rPr>
      <w:rFonts w:ascii="Monotype Sorts" w:hAnsi="Monotype Sorts"/>
    </w:rPr>
  </w:style>
  <w:style w:type="character" w:customStyle="1" w:styleId="WW8Num32z0">
    <w:name w:val="WW8Num32z0"/>
    <w:rsid w:val="004D78AB"/>
    <w:rPr>
      <w:rFonts w:ascii="Symbol" w:hAnsi="Symbol"/>
    </w:rPr>
  </w:style>
  <w:style w:type="character" w:customStyle="1" w:styleId="WW8Num33z0">
    <w:name w:val="WW8Num33z0"/>
    <w:rsid w:val="004D78AB"/>
    <w:rPr>
      <w:rFonts w:ascii="Monotype Sorts" w:hAnsi="Monotype Sorts"/>
    </w:rPr>
  </w:style>
  <w:style w:type="character" w:customStyle="1" w:styleId="WW8Num35z0">
    <w:name w:val="WW8Num35z0"/>
    <w:rsid w:val="004D78AB"/>
    <w:rPr>
      <w:rFonts w:ascii="Monotype Sorts" w:hAnsi="Monotype Sorts"/>
    </w:rPr>
  </w:style>
  <w:style w:type="character" w:customStyle="1" w:styleId="WW8Num37z0">
    <w:name w:val="WW8Num37z0"/>
    <w:rsid w:val="004D78AB"/>
    <w:rPr>
      <w:rFonts w:ascii="Wingdings" w:hAnsi="Wingdings"/>
      <w:sz w:val="16"/>
    </w:rPr>
  </w:style>
  <w:style w:type="character" w:customStyle="1" w:styleId="Znakinumeracji">
    <w:name w:val="Znaki numeracji"/>
    <w:rsid w:val="004D78AB"/>
  </w:style>
  <w:style w:type="character" w:customStyle="1" w:styleId="Symbolewypunktowania">
    <w:name w:val="Symbole wypunktowania"/>
    <w:rsid w:val="004D78AB"/>
    <w:rPr>
      <w:rFonts w:ascii="StarSymbol" w:eastAsia="StarBats" w:hAnsi="StarSymbol" w:cs="StarBats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D78AB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D78AB"/>
    <w:pPr>
      <w:spacing w:after="120"/>
    </w:pPr>
    <w:rPr>
      <w:sz w:val="22"/>
    </w:rPr>
  </w:style>
  <w:style w:type="paragraph" w:styleId="Lista">
    <w:name w:val="List"/>
    <w:basedOn w:val="Normalny"/>
    <w:rsid w:val="004D78AB"/>
    <w:pPr>
      <w:ind w:left="283" w:hanging="283"/>
    </w:pPr>
  </w:style>
  <w:style w:type="paragraph" w:customStyle="1" w:styleId="WW-Listawypunktowana">
    <w:name w:val="WW-Lista wypunktowana"/>
    <w:basedOn w:val="Normalny"/>
    <w:rsid w:val="004D78AB"/>
    <w:pPr>
      <w:jc w:val="both"/>
    </w:pPr>
  </w:style>
  <w:style w:type="paragraph" w:customStyle="1" w:styleId="WW-Listawypunktowana2">
    <w:name w:val="WW-Lista wypunktowana 2"/>
    <w:basedOn w:val="Normalny"/>
    <w:rsid w:val="004D78AB"/>
    <w:rPr>
      <w:b/>
    </w:rPr>
  </w:style>
  <w:style w:type="paragraph" w:customStyle="1" w:styleId="WW-Lista-kontynuacja">
    <w:name w:val="WW-Lista - kontynuacja"/>
    <w:basedOn w:val="Normalny"/>
    <w:rsid w:val="004D78AB"/>
    <w:pPr>
      <w:spacing w:after="120"/>
      <w:ind w:left="283" w:firstLine="1"/>
    </w:pPr>
  </w:style>
  <w:style w:type="paragraph" w:styleId="Tytu">
    <w:name w:val="Title"/>
    <w:basedOn w:val="Normalny"/>
    <w:next w:val="Podtytu"/>
    <w:qFormat/>
    <w:rsid w:val="004D78AB"/>
    <w:pPr>
      <w:spacing w:before="240" w:after="60"/>
      <w:jc w:val="center"/>
    </w:pPr>
    <w:rPr>
      <w:rFonts w:ascii="Arial" w:hAnsi="Arial"/>
      <w:b/>
      <w:bCs/>
      <w:kern w:val="1"/>
      <w:sz w:val="32"/>
      <w:szCs w:val="36"/>
    </w:rPr>
  </w:style>
  <w:style w:type="paragraph" w:styleId="Podtytu">
    <w:name w:val="Subtitle"/>
    <w:basedOn w:val="Nagwek10"/>
    <w:next w:val="Tekstpodstawowy"/>
    <w:qFormat/>
    <w:rsid w:val="004D78AB"/>
    <w:pPr>
      <w:jc w:val="center"/>
    </w:pPr>
    <w:rPr>
      <w:i/>
      <w:iCs/>
    </w:rPr>
  </w:style>
  <w:style w:type="paragraph" w:styleId="Stopka">
    <w:name w:val="footer"/>
    <w:basedOn w:val="Normalny"/>
    <w:rsid w:val="004D78AB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D78AB"/>
    <w:pPr>
      <w:ind w:left="405" w:firstLine="1"/>
    </w:pPr>
    <w:rPr>
      <w:sz w:val="22"/>
    </w:rPr>
  </w:style>
  <w:style w:type="paragraph" w:customStyle="1" w:styleId="WW-Zwykytekst">
    <w:name w:val="WW-Zwyk?y tekst"/>
    <w:basedOn w:val="Normalny"/>
    <w:rsid w:val="004D78AB"/>
    <w:pPr>
      <w:widowControl w:val="0"/>
    </w:pPr>
    <w:rPr>
      <w:rFonts w:ascii="Courier New" w:hAnsi="Courier New"/>
      <w:sz w:val="20"/>
    </w:rPr>
  </w:style>
  <w:style w:type="paragraph" w:customStyle="1" w:styleId="Zawartoramki">
    <w:name w:val="Zawartość ramki"/>
    <w:basedOn w:val="Tekstpodstawowy"/>
    <w:rsid w:val="004D78AB"/>
  </w:style>
  <w:style w:type="paragraph" w:customStyle="1" w:styleId="western">
    <w:name w:val="western"/>
    <w:basedOn w:val="Normalny"/>
    <w:rsid w:val="004D78AB"/>
    <w:pPr>
      <w:suppressAutoHyphens w:val="0"/>
      <w:spacing w:before="100" w:beforeAutospacing="1" w:after="119"/>
    </w:pPr>
    <w:rPr>
      <w:sz w:val="22"/>
      <w:szCs w:val="22"/>
    </w:rPr>
  </w:style>
  <w:style w:type="paragraph" w:styleId="Nagwek">
    <w:name w:val="header"/>
    <w:basedOn w:val="Normalny"/>
    <w:rsid w:val="004D78AB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421F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ogrubienie">
    <w:name w:val="Strong"/>
    <w:basedOn w:val="Domylnaczcionkaakapitu"/>
    <w:uiPriority w:val="22"/>
    <w:qFormat/>
    <w:rsid w:val="00872EEB"/>
    <w:rPr>
      <w:b/>
      <w:bCs/>
    </w:rPr>
  </w:style>
  <w:style w:type="character" w:styleId="Uwydatnienie">
    <w:name w:val="Emphasis"/>
    <w:basedOn w:val="Domylnaczcionkaakapitu"/>
    <w:uiPriority w:val="20"/>
    <w:qFormat/>
    <w:rsid w:val="00D97EE8"/>
    <w:rPr>
      <w:i/>
      <w:iCs/>
    </w:rPr>
  </w:style>
  <w:style w:type="paragraph" w:styleId="Tekstdymka">
    <w:name w:val="Balloon Text"/>
    <w:basedOn w:val="Normalny"/>
    <w:link w:val="TekstdymkaZnak"/>
    <w:rsid w:val="00B67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7E1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02067"/>
    <w:pPr>
      <w:suppressAutoHyphens w:val="0"/>
      <w:spacing w:before="75" w:after="75"/>
      <w:jc w:val="both"/>
    </w:pPr>
    <w:rPr>
      <w:color w:val="4C4C4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1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creator>Marek Oleksy</dc:creator>
  <cp:lastModifiedBy>UG Czorsztyn</cp:lastModifiedBy>
  <cp:revision>7</cp:revision>
  <cp:lastPrinted>2023-03-09T12:48:00Z</cp:lastPrinted>
  <dcterms:created xsi:type="dcterms:W3CDTF">2023-05-22T09:25:00Z</dcterms:created>
  <dcterms:modified xsi:type="dcterms:W3CDTF">2023-05-22T11:40:00Z</dcterms:modified>
</cp:coreProperties>
</file>